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A21">
      <w:pPr>
        <w:pStyle w:val="2"/>
        <w:spacing w:before="0" w:line="240" w:lineRule="auto"/>
        <w:ind w:left="0" w:right="0" w:firstLine="0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3360420</wp:posOffset>
            </wp:positionH>
            <wp:positionV relativeFrom="paragraph">
              <wp:posOffset>197485</wp:posOffset>
            </wp:positionV>
            <wp:extent cx="838200" cy="332105"/>
            <wp:effectExtent l="0" t="0" r="0" b="0"/>
            <wp:wrapTopAndBottom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199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7D7300">
      <w:pPr>
        <w:pStyle w:val="2"/>
        <w:spacing w:before="0" w:line="240" w:lineRule="auto"/>
        <w:ind w:left="0" w:right="0" w:firstLine="0"/>
      </w:pPr>
    </w:p>
    <w:p w14:paraId="34E22F54">
      <w:pPr>
        <w:pStyle w:val="2"/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49D0CF0">
      <w:pPr>
        <w:pStyle w:val="2"/>
        <w:tabs>
          <w:tab w:val="left" w:pos="2568"/>
        </w:tabs>
        <w:spacing w:before="0" w:line="240" w:lineRule="auto"/>
        <w:ind w:left="0" w:right="0" w:firstLine="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w w:val="99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公司：</w:t>
      </w:r>
    </w:p>
    <w:p w14:paraId="72E52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150" w:line="240" w:lineRule="auto"/>
        <w:ind w:left="0" w:righ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，结合该事项的特点及服务内容，经仔细研究决定，我方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（单位的名称）的报价金额为¥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ab/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）。</w:t>
      </w:r>
    </w:p>
    <w:p w14:paraId="60297472">
      <w:pPr>
        <w:numPr>
          <w:ilvl w:val="0"/>
          <w:numId w:val="0"/>
        </w:numPr>
        <w:ind w:firstLine="720"/>
        <w:jc w:val="both"/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658"/>
        <w:gridCol w:w="2788"/>
        <w:gridCol w:w="2432"/>
      </w:tblGrid>
      <w:tr w14:paraId="5843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Align w:val="center"/>
          </w:tcPr>
          <w:p w14:paraId="4E8DFCE7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074" w:type="dxa"/>
            <w:vAlign w:val="center"/>
          </w:tcPr>
          <w:p w14:paraId="76AA2A1F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资产权属</w:t>
            </w:r>
          </w:p>
        </w:tc>
        <w:tc>
          <w:tcPr>
            <w:tcW w:w="3109" w:type="dxa"/>
            <w:vAlign w:val="center"/>
          </w:tcPr>
          <w:p w14:paraId="17F8F8CB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817" w:type="dxa"/>
            <w:vAlign w:val="center"/>
          </w:tcPr>
          <w:p w14:paraId="3985E04D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363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5" w:type="dxa"/>
            <w:vAlign w:val="center"/>
          </w:tcPr>
          <w:p w14:paraId="4DDCFFFE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74" w:type="dxa"/>
            <w:vAlign w:val="center"/>
          </w:tcPr>
          <w:p w14:paraId="17AE3C4C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 w:cs="Times New Roman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</w:rPr>
              <w:t>广汉市广鑫投资发展有限公司</w:t>
            </w:r>
          </w:p>
        </w:tc>
        <w:tc>
          <w:tcPr>
            <w:tcW w:w="3109" w:type="dxa"/>
            <w:vAlign w:val="center"/>
          </w:tcPr>
          <w:p w14:paraId="64726452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A93632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</w:p>
        </w:tc>
      </w:tr>
      <w:tr w14:paraId="3FFC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85" w:type="dxa"/>
            <w:vAlign w:val="center"/>
          </w:tcPr>
          <w:p w14:paraId="5596313F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074" w:type="dxa"/>
            <w:vAlign w:val="center"/>
          </w:tcPr>
          <w:p w14:paraId="58701FD7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 w:cs="Times New Roman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</w:rPr>
              <w:t>广汉市城乡建设发展有限公司</w:t>
            </w:r>
          </w:p>
        </w:tc>
        <w:tc>
          <w:tcPr>
            <w:tcW w:w="3109" w:type="dxa"/>
            <w:vAlign w:val="center"/>
          </w:tcPr>
          <w:p w14:paraId="0D07BE4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1B9642B9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</w:p>
        </w:tc>
      </w:tr>
      <w:tr w14:paraId="6F11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185" w:type="dxa"/>
            <w:vAlign w:val="center"/>
          </w:tcPr>
          <w:p w14:paraId="7B1A6C83"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6183" w:type="dxa"/>
            <w:gridSpan w:val="2"/>
            <w:vAlign w:val="center"/>
          </w:tcPr>
          <w:p w14:paraId="20C63C46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u w:val="none"/>
                <w:vertAlign w:val="baseline"/>
                <w:lang w:val="en-US" w:eastAsia="zh-CN"/>
              </w:rPr>
              <w:t>（大写：人民币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方正仿宋简体" w:cs="Times New Roman"/>
                <w:spacing w:val="-6"/>
                <w:sz w:val="32"/>
                <w:szCs w:val="32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817" w:type="dxa"/>
            <w:vAlign w:val="center"/>
          </w:tcPr>
          <w:p w14:paraId="745DF6AA"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方正仿宋简体" w:cs="Times New Roman"/>
                <w:spacing w:val="-6"/>
                <w:sz w:val="32"/>
                <w:szCs w:val="32"/>
                <w:vertAlign w:val="baseline"/>
              </w:rPr>
            </w:pPr>
          </w:p>
        </w:tc>
      </w:tr>
    </w:tbl>
    <w:p w14:paraId="12BDD209">
      <w:pPr>
        <w:numPr>
          <w:ilvl w:val="0"/>
          <w:numId w:val="0"/>
        </w:numPr>
        <w:jc w:val="both"/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</w:pPr>
    </w:p>
    <w:p w14:paraId="6A6E29E5">
      <w:pPr>
        <w:numPr>
          <w:ilvl w:val="0"/>
          <w:numId w:val="0"/>
        </w:numPr>
        <w:ind w:firstLine="720"/>
        <w:jc w:val="both"/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</w:pPr>
    </w:p>
    <w:p w14:paraId="23856254">
      <w:pPr>
        <w:numPr>
          <w:ilvl w:val="0"/>
          <w:numId w:val="0"/>
        </w:numPr>
        <w:ind w:firstLine="72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定包干费用，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包括但不限于税费、人工费、搬运费、清理费、机械费以及运输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等为完成本项目约定服务的所有费用，以及后续服务费。</w:t>
      </w:r>
    </w:p>
    <w:p w14:paraId="6F47BF13"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</w:p>
    <w:p w14:paraId="3067F376">
      <w:pPr>
        <w:keepNext w:val="0"/>
        <w:keepLines w:val="0"/>
        <w:widowControl/>
        <w:suppressLineNumbers w:val="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                   单位名称：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（公章） </w:t>
      </w:r>
    </w:p>
    <w:p w14:paraId="2CB30442">
      <w:pPr>
        <w:keepNext w:val="0"/>
        <w:keepLines w:val="0"/>
        <w:widowControl/>
        <w:suppressLineNumbers w:val="0"/>
        <w:jc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 系 人：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19BC5DBE">
      <w:pPr>
        <w:keepNext w:val="0"/>
        <w:keepLines w:val="0"/>
        <w:widowControl/>
        <w:suppressLineNumbers w:val="0"/>
        <w:jc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联系电话：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 </w:t>
      </w:r>
    </w:p>
    <w:p w14:paraId="73CAC845">
      <w:pPr>
        <w:keepNext w:val="0"/>
        <w:keepLines w:val="0"/>
        <w:widowControl/>
        <w:suppressLineNumbers w:val="0"/>
        <w:jc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日     期：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 xml:space="preserve">   </w:t>
      </w:r>
      <w:bookmarkStart w:id="0" w:name="_GoBack"/>
      <w:bookmarkEnd w:id="0"/>
    </w:p>
    <w:sectPr>
      <w:pgSz w:w="11910" w:h="16840"/>
      <w:pgMar w:top="2098" w:right="1587" w:bottom="1587" w:left="1587" w:header="2098" w:footer="15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U2ODZiNmU4ZjEwNTU4NWU0YWE3YmJlOGIwNjJjOWIifQ=="/>
  </w:docVars>
  <w:rsids>
    <w:rsidRoot w:val="00000000"/>
    <w:rsid w:val="02B53B9A"/>
    <w:rsid w:val="0D9F3E3F"/>
    <w:rsid w:val="12BF43FB"/>
    <w:rsid w:val="2F4573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185"/>
      <w:ind w:left="2195" w:hanging="2199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Microsoft JhengHei" w:hAnsi="Microsoft JhengHei" w:eastAsia="Microsoft JhengHei" w:cs="Microsoft JhengHe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219</Characters>
  <TotalTime>3</TotalTime>
  <ScaleCrop>false</ScaleCrop>
  <LinksUpToDate>false</LinksUpToDate>
  <CharactersWithSpaces>489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2024-08-02T01:04:00Z</dcterms:created>
  <dc:creator>Administrator</dc:creator>
  <cp:lastModifiedBy>Administrator</cp:lastModifiedBy>
  <dcterms:modified xsi:type="dcterms:W3CDTF">2026-06-09T08:38:22Z</dcterms:modified>
  <dc:title>2024.04.26s”Ä ÛÇ§6÷nı ‘—ˆå.docx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2024-08-02T00:00:00Z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0E5949A0ADD94C51997EEE32241ACD7D_12</vt:lpwstr>
  </property>
  <property fmtid="{D5CDD505-2E9C-101B-9397-08002B2CF9AE}" pid="6" name="KSOTemplateDocerSaveRecord">
    <vt:lpwstr>eyJoZGlkIjoiNTYyY2Q5ZjVmZjA0MzRjNmI4NzU0MGViNjk2YzRiNmMiLCJ1c2VySWQiOiIxODUyNDA2ODEwIn0=</vt:lpwstr>
  </property>
</Properties>
</file>