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BDA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pacing w:val="-1"/>
          <w:position w:val="1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1</w:t>
      </w:r>
    </w:p>
    <w:p w14:paraId="6F762EE3"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80" w:lineRule="exact"/>
        <w:ind w:left="3703"/>
        <w:textAlignment w:val="baseline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  <w:lang w:eastAsia="zh-CN"/>
        </w:rPr>
        <w:t>报价函</w:t>
      </w:r>
    </w:p>
    <w:p w14:paraId="39A5D761">
      <w:pPr>
        <w:pStyle w:val="2"/>
        <w:keepNext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：</w:t>
      </w:r>
    </w:p>
    <w:p w14:paraId="5CE39F00">
      <w:pPr>
        <w:pStyle w:val="2"/>
        <w:tabs>
          <w:tab w:val="left" w:pos="960"/>
          <w:tab w:val="left" w:pos="1279"/>
          <w:tab w:val="left" w:pos="8730"/>
        </w:tabs>
        <w:kinsoku/>
        <w:wordWrap w:val="0"/>
        <w:topLinePunct/>
        <w:autoSpaceDE/>
        <w:autoSpaceDN/>
        <w:spacing w:before="158" w:line="560" w:lineRule="exact"/>
        <w:jc w:val="both"/>
        <w:rPr>
          <w:rFonts w:ascii="Times New Roman" w:hAnsi="Times New Roman" w:eastAsia="等线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采购</w:t>
      </w:r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广汉会展国际酒店会议室LED显示屏及安装服务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结合该事项的特点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货物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内容，经仔细研究决定，我方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（单位的名称）  </w:t>
      </w:r>
      <w:r>
        <w:rPr>
          <w:rFonts w:hint="default" w:ascii="Times New Roman" w:hAnsi="Times New Roman" w:eastAsia="方正仿宋简体" w:cs="Times New Roman"/>
          <w:spacing w:val="-107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的报价金额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如下：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642"/>
        <w:gridCol w:w="769"/>
        <w:gridCol w:w="1031"/>
        <w:gridCol w:w="657"/>
        <w:gridCol w:w="862"/>
        <w:gridCol w:w="932"/>
      </w:tblGrid>
      <w:tr w14:paraId="1799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会议室LED显示屏报价明细表</w:t>
            </w:r>
          </w:p>
        </w:tc>
      </w:tr>
      <w:tr w14:paraId="3283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主要规格参数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F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（块）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(元)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金额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(元)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9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16A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00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会议室LED显示屏及安装服务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7C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1.显示屏尺寸：3.52m×1.92m</w:t>
            </w:r>
          </w:p>
          <w:p w14:paraId="71E3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2.整屏尺寸（含边框）：3.62m×2.02m</w:t>
            </w:r>
          </w:p>
          <w:p w14:paraId="1C03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3.灯珠间距：1.86mm（P1.86，确保近距离观看清晰度）</w:t>
            </w:r>
          </w:p>
          <w:p w14:paraId="75DC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4.刷新率：3840Hz（杜绝画面闪烁，适配高速摄像）</w:t>
            </w:r>
          </w:p>
          <w:p w14:paraId="475A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5.分辨率：1892×1032（支持高清内容无损显示）</w:t>
            </w:r>
          </w:p>
          <w:p w14:paraId="1E6F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F0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45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85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BA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0A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06365FD">
      <w:pPr>
        <w:pStyle w:val="2"/>
        <w:keepNext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64" w:line="560" w:lineRule="exact"/>
        <w:ind w:firstLine="584" w:firstLineChars="200"/>
        <w:textAlignment w:val="baseline"/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</w:pP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注：所有报价均用人民币表示，其总价即为履行合同的固定</w:t>
      </w:r>
      <w:r>
        <w:rPr>
          <w:rFonts w:ascii="Times New Roman" w:hAnsi="Times New Roman" w:eastAsia="方正仿宋简体" w:cs="Times New Roman"/>
          <w:spacing w:val="-4"/>
          <w:sz w:val="30"/>
          <w:szCs w:val="30"/>
          <w:lang w:eastAsia="zh-CN"/>
        </w:rPr>
        <w:t>价格，该费用为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固定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价包干，包括但不限于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设备费用、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税费、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搬运费、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运输费、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人工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费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安装费、培训费、维保费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以及为完成本项目约定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的所有费用。</w:t>
      </w:r>
    </w:p>
    <w:p w14:paraId="6A8ACF2A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right="673" w:firstLine="4004" w:firstLineChars="1300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pacing w:val="-6"/>
          <w:sz w:val="32"/>
          <w:szCs w:val="32"/>
          <w:lang w:eastAsia="zh-CN"/>
        </w:rPr>
        <w:t>单位名称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简体" w:cs="Times New Roman"/>
          <w:spacing w:val="37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u w:val="single"/>
          <w:lang w:eastAsia="zh-CN"/>
        </w:rPr>
        <w:t>（</w:t>
      </w:r>
      <w:r>
        <w:rPr>
          <w:rFonts w:ascii="Times New Roman" w:hAnsi="Times New Roman" w:eastAsia="方正仿宋简体" w:cs="Times New Roman"/>
          <w:spacing w:val="-6"/>
          <w:sz w:val="32"/>
          <w:szCs w:val="32"/>
          <w:u w:val="single"/>
          <w:lang w:eastAsia="zh-CN"/>
        </w:rPr>
        <w:t>公章）</w:t>
      </w:r>
    </w:p>
    <w:p w14:paraId="77F207C3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联</w:t>
      </w:r>
      <w:r>
        <w:rPr>
          <w:rFonts w:ascii="Times New Roman" w:hAnsi="Times New Roman" w:eastAsia="方正仿宋简体" w:cs="Times New Roman"/>
          <w:spacing w:val="48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系</w:t>
      </w:r>
      <w:r>
        <w:rPr>
          <w:rFonts w:ascii="Times New Roman" w:hAnsi="Times New Roman" w:eastAsia="方正仿宋简体" w:cs="Times New Roman"/>
          <w:spacing w:val="29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人：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0CE51264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3"/>
          <w:sz w:val="32"/>
          <w:szCs w:val="32"/>
          <w:lang w:eastAsia="zh-CN"/>
        </w:rPr>
        <w:t>联系电话：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1A26FF76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280" w:firstLineChars="104"/>
        <w:jc w:val="both"/>
        <w:rPr>
          <w:rFonts w:ascii="Times New Roman" w:hAnsi="Times New Roman" w:eastAsia="方正仿宋简体" w:cs="Times New Roman"/>
          <w:lang w:eastAsia="zh-CN"/>
        </w:rPr>
      </w:pP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日</w:t>
      </w:r>
      <w:r>
        <w:rPr>
          <w:rFonts w:ascii="Times New Roman" w:hAnsi="Times New Roman" w:eastAsia="方正仿宋简体" w:cs="Times New Roman"/>
          <w:spacing w:val="13"/>
          <w:sz w:val="32"/>
          <w:szCs w:val="32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 xml:space="preserve">期：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简体" w:cs="Times New Roman"/>
          <w:spacing w:val="-155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月</w:t>
      </w:r>
      <w:r>
        <w:rPr>
          <w:rFonts w:ascii="Times New Roman" w:hAnsi="Times New Roman" w:eastAsia="方正仿宋简体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lang w:eastAsia="zh-CN"/>
        </w:rPr>
        <w:t>日</w:t>
      </w:r>
    </w:p>
    <w:p w14:paraId="5CE38D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05B3"/>
    <w:rsid w:val="053578FC"/>
    <w:rsid w:val="09332062"/>
    <w:rsid w:val="0CF34325"/>
    <w:rsid w:val="0D10137A"/>
    <w:rsid w:val="159266A5"/>
    <w:rsid w:val="185A5BA0"/>
    <w:rsid w:val="18780D82"/>
    <w:rsid w:val="1F7C464D"/>
    <w:rsid w:val="239301B8"/>
    <w:rsid w:val="27846795"/>
    <w:rsid w:val="2DE11D79"/>
    <w:rsid w:val="2F9037FD"/>
    <w:rsid w:val="2FBF03D5"/>
    <w:rsid w:val="30940EAD"/>
    <w:rsid w:val="3CD45B04"/>
    <w:rsid w:val="3F3E27B9"/>
    <w:rsid w:val="42405D57"/>
    <w:rsid w:val="45C344D5"/>
    <w:rsid w:val="47E97841"/>
    <w:rsid w:val="480E7FCB"/>
    <w:rsid w:val="4FF37764"/>
    <w:rsid w:val="56004989"/>
    <w:rsid w:val="64483353"/>
    <w:rsid w:val="67CF629B"/>
    <w:rsid w:val="67FF2CF3"/>
    <w:rsid w:val="6AA60541"/>
    <w:rsid w:val="6B056872"/>
    <w:rsid w:val="6CCB5899"/>
    <w:rsid w:val="6E34121C"/>
    <w:rsid w:val="6E687987"/>
    <w:rsid w:val="71BE3C1E"/>
    <w:rsid w:val="74B06D55"/>
    <w:rsid w:val="765C7562"/>
    <w:rsid w:val="78144598"/>
    <w:rsid w:val="79C3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395</Characters>
  <Lines>0</Lines>
  <Paragraphs>0</Paragraphs>
  <TotalTime>18</TotalTime>
  <ScaleCrop>false</ScaleCrop>
  <LinksUpToDate>false</LinksUpToDate>
  <CharactersWithSpaces>438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2026-05-12T03:09:00Z</dcterms:created>
  <dc:creator>HP</dc:creator>
  <cp:lastModifiedBy>梁东城</cp:lastModifiedBy>
  <cp:lastPrinted>2026-05-13T02:48:31Z</cp:lastPrinted>
  <dcterms:modified xsi:type="dcterms:W3CDTF">2026-05-13T02:49:57Z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41F16656EE154627BBFC94D82B2225D7_12</vt:lpwstr>
  </property>
</Properties>
</file>