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auto"/>
          <w:sz w:val="32"/>
          <w:szCs w:val="32"/>
          <w:u w:val="single"/>
          <w:lang w:eastAsia="zh-CN"/>
        </w:rPr>
        <w:t>广汉市区域污水处理能力提升工程(一期)-三、五、六、十一、十八和二十二污水处理厂(站)管网改造项目的</w:t>
      </w:r>
      <w:r>
        <w:rPr>
          <w:rFonts w:hint="eastAsia" w:ascii="Times New Roman" w:hAnsi="Times New Roman" w:eastAsia="方正仿宋简体"/>
          <w:color w:val="auto"/>
          <w:sz w:val="32"/>
          <w:szCs w:val="32"/>
          <w:u w:val="single"/>
          <w:lang w:val="en-US" w:eastAsia="zh-CN"/>
        </w:rPr>
        <w:t>行洪论证与河势稳定评价报告编制技术</w:t>
      </w:r>
      <w:r>
        <w:rPr>
          <w:rFonts w:hint="eastAsia" w:ascii="Times New Roman" w:hAnsi="Times New Roman" w:eastAsia="方正仿宋简体"/>
          <w:color w:val="auto"/>
          <w:sz w:val="32"/>
          <w:szCs w:val="32"/>
          <w:u w:val="single"/>
          <w:lang w:eastAsia="zh-CN"/>
        </w:rPr>
        <w:t>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  <w:bookmarkStart w:id="0" w:name="_GoBack"/>
      <w:bookmarkEnd w:id="0"/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062B1C20"/>
    <w:rsid w:val="16C17241"/>
    <w:rsid w:val="1D81772B"/>
    <w:rsid w:val="23B34E4F"/>
    <w:rsid w:val="2D7F447C"/>
    <w:rsid w:val="35B51AC0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201</Characters>
  <Lines>2</Lines>
  <Paragraphs>1</Paragraphs>
  <TotalTime>0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2026-02-09T00:32:13Z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