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3CD8">
      <w:pPr>
        <w:adjustRightInd/>
        <w:spacing w:line="240" w:lineRule="auto"/>
        <w:jc w:val="both"/>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方正仿宋_GB2312" w:cs="Times New Roman"/>
          <w:bCs/>
          <w:color w:val="000000" w:themeColor="text1"/>
          <w:sz w:val="30"/>
          <w:szCs w:val="30"/>
          <w:highlight w:val="none"/>
          <w14:textFill>
            <w14:solidFill>
              <w14:schemeClr w14:val="tx1"/>
            </w14:solidFill>
          </w14:textFill>
        </w:rPr>
        <w:t>GF—2015—0212</w:t>
      </w:r>
    </w:p>
    <w:p w14:paraId="0711925F">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2C777E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4179A21">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557FD8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A87247A">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1FC553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1F90DF9">
      <w:pPr>
        <w:adjustRightInd w:val="0"/>
        <w:spacing w:line="360" w:lineRule="auto"/>
        <w:jc w:val="center"/>
        <w:outlineLvl w:val="0"/>
        <w:rPr>
          <w:rFonts w:ascii="Times New Roman" w:hAnsi="Times New Roman" w:cs="Times New Roman"/>
          <w:color w:val="000000" w:themeColor="text1"/>
          <w:highlight w:val="none"/>
          <w14:textFill>
            <w14:solidFill>
              <w14:schemeClr w14:val="tx1"/>
            </w14:solidFill>
          </w14:textFill>
        </w:rPr>
      </w:pPr>
      <w:bookmarkStart w:id="0" w:name="_Toc706688389"/>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bookmarkEnd w:id="0"/>
    </w:p>
    <w:p w14:paraId="5A5FB89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2C2BBC0">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139E9E93">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1F4C741">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CE9A1C2">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545A38F5">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4B23AF0A">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4B23AF0A">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20752690">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47379B1E">
      <w:pPr>
        <w:pStyle w:val="20"/>
        <w:adjustRightInd w:val="0"/>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1" w:name="_Toc1727186013"/>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bookmarkEnd w:id="1"/>
    </w:p>
    <w:p w14:paraId="330F848E">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73B8D7E5">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2"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2"/>
    </w:p>
    <w:p w14:paraId="1FE2C5BE">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07FFE4BB">
          <w:pPr>
            <w:spacing w:before="0" w:beforeLines="0" w:after="0" w:afterLines="0" w:line="240" w:lineRule="auto"/>
            <w:ind w:left="0" w:leftChars="0" w:right="0" w:rightChars="0" w:firstLine="0" w:firstLineChars="0"/>
            <w:jc w:val="center"/>
          </w:pPr>
          <w:bookmarkStart w:id="478" w:name="_GoBack"/>
          <w:bookmarkEnd w:id="478"/>
        </w:p>
        <w:p w14:paraId="47B1E6F2">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63E33C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DFE841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3C9603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80E481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241CF4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1AF2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73279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D8954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ECAD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50072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CFE6C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A78BDE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1B5FA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D85EEE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CC99D6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D51F8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74319E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855BF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27A56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B9B308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EFA748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7FE01A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4EB4C2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B1BF6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56EE1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4E55EB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38909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B4C3562">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7FCF1F">
          <w:r>
            <w:fldChar w:fldCharType="end"/>
          </w:r>
        </w:p>
      </w:sdtContent>
    </w:sdt>
    <w:p w14:paraId="024A76AD">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pPr>
      <w:bookmarkStart w:id="3" w:name="_Toc14193"/>
      <w:bookmarkStart w:id="4" w:name="_Toc31185"/>
    </w:p>
    <w:p w14:paraId="7CAC2253">
      <w:pPr>
        <w:rPr>
          <w:rFonts w:hint="default" w:ascii="Times New Roman" w:hAnsi="Times New Roman" w:cs="Times New Roman"/>
          <w:color w:val="000000" w:themeColor="text1"/>
          <w:highlight w:val="none"/>
          <w14:textFill>
            <w14:solidFill>
              <w14:schemeClr w14:val="tx1"/>
            </w14:solidFill>
          </w14:textFill>
        </w:rPr>
      </w:pPr>
    </w:p>
    <w:p w14:paraId="1BB3035E">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46FE1D3C">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5" w:name="_Toc12186"/>
      <w:bookmarkStart w:id="6" w:name="_Toc20593"/>
      <w:bookmarkStart w:id="7" w:name="_Toc1278863992"/>
      <w:bookmarkStart w:id="8" w:name="_Toc16978"/>
      <w:bookmarkStart w:id="9" w:name="_Toc7456"/>
      <w:bookmarkStart w:id="10" w:name="_Toc6375"/>
      <w:bookmarkStart w:id="11" w:name="_Toc2473"/>
      <w:bookmarkStart w:id="12" w:name="_Toc15938"/>
      <w:bookmarkStart w:id="13" w:name="_Toc22367"/>
      <w:bookmarkStart w:id="14" w:name="_Toc21230"/>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3"/>
      <w:bookmarkEnd w:id="4"/>
      <w:bookmarkEnd w:id="5"/>
      <w:bookmarkEnd w:id="6"/>
      <w:bookmarkEnd w:id="7"/>
      <w:bookmarkEnd w:id="8"/>
      <w:bookmarkEnd w:id="9"/>
      <w:bookmarkEnd w:id="10"/>
      <w:bookmarkEnd w:id="11"/>
      <w:bookmarkEnd w:id="12"/>
      <w:bookmarkEnd w:id="13"/>
      <w:bookmarkEnd w:id="14"/>
    </w:p>
    <w:p w14:paraId="5B9A6EC8">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5"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6E55C9">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635BBE7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w:t>
      </w:r>
      <w:r>
        <w:rPr>
          <w:rFonts w:hint="eastAsia" w:cs="Times New Roman"/>
          <w:color w:val="000000" w:themeColor="text1"/>
          <w:sz w:val="24"/>
          <w:szCs w:val="24"/>
          <w:highlight w:val="none"/>
          <w:lang w:eastAsia="zh-CN"/>
          <w14:textFill>
            <w14:solidFill>
              <w14:schemeClr w14:val="tx1"/>
            </w14:solidFill>
          </w14:textFill>
        </w:rPr>
        <w:t>法律法规</w:t>
      </w:r>
      <w:r>
        <w:rPr>
          <w:rFonts w:hint="default" w:ascii="Times New Roman" w:hAnsi="Times New Roman" w:cs="Times New Roman"/>
          <w:color w:val="000000" w:themeColor="text1"/>
          <w:sz w:val="24"/>
          <w:szCs w:val="24"/>
          <w:highlight w:val="none"/>
          <w14:textFill>
            <w14:solidFill>
              <w14:schemeClr w14:val="tx1"/>
            </w14:solidFill>
          </w14:textFill>
        </w:rPr>
        <w:t>，遵循平等、自愿、公平和诚实信用的原则，双方就下述建设工程委托造价咨询与其他服务事项协商一致，订立本合同。</w:t>
      </w:r>
    </w:p>
    <w:p w14:paraId="6EE4C9A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 w:name="_Toc13717"/>
      <w:bookmarkStart w:id="17" w:name="_Toc7826"/>
      <w:bookmarkStart w:id="18" w:name="_Toc5313"/>
      <w:bookmarkStart w:id="19" w:name="_Toc4264"/>
      <w:bookmarkStart w:id="20" w:name="_Toc23310"/>
      <w:bookmarkStart w:id="21" w:name="_Toc38"/>
      <w:bookmarkStart w:id="22" w:name="_Toc27350"/>
      <w:bookmarkStart w:id="23" w:name="_Toc26965"/>
      <w:bookmarkStart w:id="24" w:name="_Toc31926"/>
      <w:bookmarkStart w:id="25" w:name="_Toc30954"/>
      <w:bookmarkStart w:id="26" w:name="_Toc94"/>
      <w:bookmarkStart w:id="27" w:name="_Toc30907"/>
      <w:bookmarkStart w:id="28" w:name="_Toc1850774368"/>
      <w:bookmarkStart w:id="29" w:name="_Toc18834"/>
      <w:bookmarkStart w:id="30" w:name="_Toc18156"/>
      <w:bookmarkStart w:id="31"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541396B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ABE7AE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31"/>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B11CEF8">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A85A31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5"/>
    </w:p>
    <w:p w14:paraId="140C853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32" w:name="_Toc26568"/>
      <w:bookmarkStart w:id="33" w:name="_Toc29874"/>
      <w:bookmarkStart w:id="34" w:name="_Toc25419"/>
      <w:bookmarkStart w:id="35" w:name="_Toc32556"/>
      <w:bookmarkStart w:id="36" w:name="_Toc12781"/>
      <w:bookmarkStart w:id="37" w:name="_Toc409"/>
      <w:bookmarkStart w:id="38" w:name="_Toc419045059"/>
      <w:bookmarkStart w:id="39" w:name="_Toc13286"/>
      <w:bookmarkStart w:id="40" w:name="_Toc6235"/>
      <w:bookmarkStart w:id="41" w:name="_Toc20115"/>
      <w:bookmarkStart w:id="42" w:name="_Toc32683"/>
      <w:bookmarkStart w:id="43" w:name="_Toc28183"/>
      <w:bookmarkStart w:id="44" w:name="_Toc5543"/>
      <w:bookmarkStart w:id="45" w:name="_Toc11378"/>
      <w:bookmarkStart w:id="46" w:name="_Toc21405"/>
      <w:bookmarkStart w:id="47" w:name="_Toc1811659828"/>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F8BC53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r>
        <w:rPr>
          <w:rFonts w:hint="eastAsia" w:cs="Times New Roman"/>
          <w:b/>
          <w:bCs/>
          <w:color w:val="000000" w:themeColor="text1"/>
          <w:sz w:val="24"/>
          <w:szCs w:val="24"/>
          <w:highlight w:val="none"/>
          <w:u w:val="single"/>
          <w:lang w:val="en-US" w:eastAsia="zh-CN"/>
          <w14:textFill>
            <w14:solidFill>
              <w14:schemeClr w14:val="tx1"/>
            </w14:solidFill>
          </w14:textFill>
        </w:rPr>
        <w:t>复</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8" w:name="_Toc419045060"/>
      <w:bookmarkStart w:id="49" w:name="9"/>
    </w:p>
    <w:p w14:paraId="3C770F75">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50" w:name="_Toc17343"/>
      <w:bookmarkStart w:id="51" w:name="_Toc17672"/>
      <w:bookmarkStart w:id="52" w:name="_Toc11850"/>
      <w:bookmarkStart w:id="53" w:name="_Toc19248"/>
      <w:bookmarkStart w:id="54" w:name="_Toc13629"/>
      <w:bookmarkStart w:id="55" w:name="_Toc25727"/>
      <w:bookmarkStart w:id="56" w:name="_Toc23562"/>
      <w:bookmarkStart w:id="57" w:name="_Toc4454"/>
      <w:bookmarkStart w:id="58" w:name="_Toc23784"/>
      <w:bookmarkStart w:id="59" w:name="_Toc26882"/>
      <w:bookmarkStart w:id="60" w:name="_Toc8051"/>
      <w:bookmarkStart w:id="61" w:name="_Toc6437"/>
      <w:bookmarkStart w:id="62" w:name="_Toc26896"/>
      <w:bookmarkStart w:id="63" w:name="_Toc1543582030"/>
      <w:bookmarkStart w:id="64" w:name="_Toc19936"/>
      <w:r>
        <w:rPr>
          <w:rFonts w:hint="default" w:ascii="Times New Roman" w:hAnsi="Times New Roman" w:cs="Times New Roman"/>
          <w:color w:val="000000" w:themeColor="text1"/>
          <w:szCs w:val="24"/>
          <w:highlight w:val="none"/>
          <w14:textFill>
            <w14:solidFill>
              <w14:schemeClr w14:val="tx1"/>
            </w14:solidFill>
          </w14:textFill>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C58F7A9">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按</w:t>
      </w:r>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结果完成竣工结算审核报告调整后终结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9"/>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w:t>
      </w:r>
      <w:r>
        <w:rPr>
          <w:rFonts w:hint="eastAsia" w:cs="Times New Roman"/>
          <w:strike w:val="0"/>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5A023E89">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9586F1">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745D4308">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B14589">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3834F7CE">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65" w:name="_Toc18386"/>
      <w:bookmarkStart w:id="66" w:name="_Toc1353"/>
      <w:bookmarkStart w:id="67" w:name="_Toc16072"/>
      <w:bookmarkStart w:id="68" w:name="_Toc20068"/>
      <w:bookmarkStart w:id="69" w:name="_Toc22568"/>
      <w:bookmarkStart w:id="70" w:name="_Toc419045061"/>
      <w:bookmarkStart w:id="71" w:name="_Toc20945"/>
      <w:bookmarkStart w:id="72" w:name="_Toc10229"/>
      <w:bookmarkStart w:id="73" w:name="_Toc19374"/>
      <w:bookmarkStart w:id="74" w:name="_Toc26869"/>
      <w:bookmarkStart w:id="75" w:name="_Toc10213"/>
      <w:bookmarkStart w:id="76" w:name="_Toc22489"/>
      <w:bookmarkStart w:id="77" w:name="_Toc1380722450"/>
      <w:bookmarkStart w:id="78" w:name="_Toc18067"/>
      <w:bookmarkStart w:id="79" w:name="_Toc25630"/>
      <w:bookmarkStart w:id="80" w:name="_Toc22147"/>
      <w:r>
        <w:rPr>
          <w:rFonts w:hint="default" w:ascii="Times New Roman" w:hAnsi="Times New Roman" w:cs="Times New Roman"/>
          <w:color w:val="000000" w:themeColor="text1"/>
          <w:szCs w:val="24"/>
          <w:highlight w:val="none"/>
          <w14:textFill>
            <w14:solidFill>
              <w14:schemeClr w14:val="tx1"/>
            </w14:solidFill>
          </w14:textFill>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2DB9FD1">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w:t>
      </w:r>
      <w:r>
        <w:rPr>
          <w:rFonts w:hint="eastAsia" w:ascii="Times New Roman" w:hAnsi="Times New Roman" w:cs="Times New Roman"/>
          <w:color w:val="000000" w:themeColor="text1"/>
          <w:highlight w:val="none"/>
          <w:u w:val="single"/>
          <w:lang w:eastAsia="zh-CN"/>
          <w14:textFill>
            <w14:solidFill>
              <w14:schemeClr w14:val="tx1"/>
            </w14:solidFill>
          </w14:textFill>
        </w:rPr>
        <w:t>项目</w:t>
      </w:r>
      <w:r>
        <w:rPr>
          <w:rFonts w:hint="default" w:ascii="Times New Roman" w:hAnsi="Times New Roman" w:cs="Times New Roman"/>
          <w:color w:val="000000" w:themeColor="text1"/>
          <w:highlight w:val="none"/>
          <w:u w:val="single"/>
          <w14:textFill>
            <w14:solidFill>
              <w14:schemeClr w14:val="tx1"/>
            </w14:solidFill>
          </w14:textFill>
        </w:rPr>
        <w:t>工程结算编审规程》(CECA/GC 3-2019)等相关要求。</w:t>
      </w:r>
    </w:p>
    <w:p w14:paraId="75C3572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81" w:name="_Toc14555"/>
      <w:bookmarkStart w:id="82" w:name="_Toc419045062"/>
      <w:bookmarkStart w:id="83" w:name="_Toc14337"/>
      <w:bookmarkStart w:id="84" w:name="_Toc20473"/>
      <w:bookmarkStart w:id="85" w:name="_Toc14823"/>
      <w:bookmarkStart w:id="86" w:name="_Toc6702"/>
      <w:bookmarkStart w:id="87" w:name="_Toc29505"/>
      <w:bookmarkStart w:id="88" w:name="_Toc22396"/>
      <w:bookmarkStart w:id="89" w:name="_Toc93927668"/>
      <w:bookmarkStart w:id="90" w:name="_Toc23163"/>
      <w:bookmarkStart w:id="91" w:name="_Toc11943"/>
      <w:bookmarkStart w:id="92" w:name="_Toc2127"/>
      <w:bookmarkStart w:id="93" w:name="_Toc14997"/>
      <w:bookmarkStart w:id="94" w:name="_Toc6850"/>
      <w:bookmarkStart w:id="95" w:name="_Toc30394"/>
      <w:bookmarkStart w:id="96" w:name="_Toc1227"/>
      <w:bookmarkStart w:id="97"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0DB6E6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85997C0">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D8EEA48">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8"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8"/>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023CE32D">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项目送审金额×成交费率</w:t>
      </w:r>
    </w:p>
    <w:p w14:paraId="19B109D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5%支</w:t>
      </w:r>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4074C2D1">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约定</w:t>
      </w:r>
    </w:p>
    <w:p w14:paraId="250F0A8D">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9"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207C7F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9"/>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2785E8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5C045E50">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428D23F">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00" w:name="_Toc28588"/>
      <w:bookmarkStart w:id="101" w:name="_Toc15083"/>
      <w:bookmarkStart w:id="102" w:name="_Toc24516"/>
      <w:bookmarkStart w:id="103" w:name="_Toc241835531"/>
      <w:bookmarkStart w:id="104" w:name="_Toc1567"/>
      <w:bookmarkStart w:id="105" w:name="_Toc30183"/>
      <w:bookmarkStart w:id="106" w:name="_Toc419045058"/>
      <w:bookmarkStart w:id="107" w:name="_Toc24506"/>
      <w:bookmarkStart w:id="108" w:name="_Toc31793"/>
      <w:bookmarkStart w:id="109" w:name="_Toc28285"/>
      <w:bookmarkStart w:id="110" w:name="_Toc19992"/>
      <w:bookmarkStart w:id="111" w:name="_Toc1702"/>
      <w:bookmarkStart w:id="112" w:name="_Toc16997"/>
      <w:bookmarkStart w:id="113" w:name="_Toc26299"/>
      <w:bookmarkStart w:id="114" w:name="_Toc25619"/>
      <w:bookmarkStart w:id="115" w:name="_Toc8726"/>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E9330B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4E8E1AA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07AAF9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10BA1C7B">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27DA87B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45B19BE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79F728A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1C42FFD6">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16" w:name="_Toc419045057"/>
      <w:bookmarkStart w:id="117" w:name="_Toc6809"/>
      <w:bookmarkStart w:id="118" w:name="_Toc31983"/>
      <w:bookmarkStart w:id="119" w:name="_Toc30932"/>
      <w:bookmarkStart w:id="120" w:name="_Toc5289"/>
      <w:bookmarkStart w:id="121" w:name="_Toc31021"/>
      <w:bookmarkStart w:id="122" w:name="_Toc32065"/>
      <w:bookmarkStart w:id="123" w:name="_Toc28532"/>
      <w:bookmarkStart w:id="124" w:name="_Toc5498"/>
      <w:bookmarkStart w:id="125" w:name="_Toc14553"/>
      <w:bookmarkStart w:id="126" w:name="_Toc15331"/>
      <w:bookmarkStart w:id="127" w:name="_Toc9329"/>
      <w:bookmarkStart w:id="128" w:name="_Toc29132"/>
      <w:bookmarkStart w:id="129" w:name="_Toc1490709393"/>
      <w:bookmarkStart w:id="130" w:name="_Toc31511"/>
      <w:bookmarkStart w:id="131" w:name="_Toc12636"/>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3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16"/>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9D1EBE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32"/>
    </w:p>
    <w:p w14:paraId="03E1613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3" w:name="_Toc31429"/>
      <w:bookmarkStart w:id="134" w:name="_Toc20888"/>
      <w:bookmarkStart w:id="135" w:name="_Toc17788"/>
      <w:bookmarkStart w:id="136" w:name="_Toc9636"/>
      <w:bookmarkStart w:id="137" w:name="_Toc419045063"/>
      <w:bookmarkStart w:id="138" w:name="_Toc18057"/>
      <w:bookmarkStart w:id="139" w:name="_Toc15849"/>
      <w:bookmarkStart w:id="140" w:name="_Toc7349"/>
      <w:bookmarkStart w:id="141" w:name="_Toc4158"/>
      <w:bookmarkStart w:id="142" w:name="_Toc28244"/>
      <w:bookmarkStart w:id="143" w:name="_Toc21005"/>
      <w:bookmarkStart w:id="144" w:name="_Toc11467"/>
      <w:bookmarkStart w:id="145" w:name="_Toc15696"/>
      <w:bookmarkStart w:id="146" w:name="_Toc12581"/>
      <w:bookmarkStart w:id="147" w:name="_Toc22201"/>
      <w:bookmarkStart w:id="148" w:name="_Toc1808542249"/>
      <w:r>
        <w:rPr>
          <w:rFonts w:hint="default" w:ascii="Times New Roman" w:hAnsi="Times New Roman" w:cs="Times New Roman"/>
          <w:color w:val="000000" w:themeColor="text1"/>
          <w:szCs w:val="24"/>
          <w:highlight w:val="none"/>
          <w14:textFill>
            <w14:solidFill>
              <w14:schemeClr w14:val="tx1"/>
            </w14:solidFill>
          </w14:textFill>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5D4436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989BF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4A1E3A4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49" w:name="_Toc9853"/>
      <w:bookmarkStart w:id="150" w:name="_Toc18777"/>
      <w:bookmarkStart w:id="151" w:name="_Toc21288"/>
      <w:bookmarkStart w:id="152" w:name="_Toc17041"/>
      <w:bookmarkStart w:id="153" w:name="_Toc10936"/>
      <w:bookmarkStart w:id="154" w:name="_Toc15692"/>
      <w:bookmarkStart w:id="155" w:name="_Toc686039305"/>
      <w:bookmarkStart w:id="156" w:name="_Toc18122"/>
      <w:bookmarkStart w:id="157" w:name="_Toc15239"/>
      <w:bookmarkStart w:id="158" w:name="_Toc27013"/>
      <w:bookmarkStart w:id="159" w:name="_Toc24774"/>
      <w:bookmarkStart w:id="160" w:name="_Toc12226"/>
      <w:bookmarkStart w:id="161" w:name="_Toc419045064"/>
      <w:bookmarkStart w:id="162" w:name="_Toc2604"/>
      <w:bookmarkStart w:id="163" w:name="_Toc16720"/>
      <w:bookmarkStart w:id="164" w:name="_Toc14592"/>
      <w:r>
        <w:rPr>
          <w:rFonts w:hint="default" w:ascii="Times New Roman" w:hAnsi="Times New Roman" w:cs="Times New Roman"/>
          <w:color w:val="000000" w:themeColor="text1"/>
          <w:szCs w:val="24"/>
          <w:highlight w:val="none"/>
          <w14:textFill>
            <w14:solidFill>
              <w14:schemeClr w14:val="tx1"/>
            </w14:solidFill>
          </w14:textFill>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E8ED11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w:t>
      </w:r>
      <w:r>
        <w:rPr>
          <w:rFonts w:hint="eastAsia" w:cs="Times New Roman"/>
          <w:color w:val="000000" w:themeColor="text1"/>
          <w:sz w:val="24"/>
          <w:szCs w:val="24"/>
          <w:highlight w:val="none"/>
          <w:u w:val="single"/>
          <w:lang w:eastAsia="zh-CN"/>
          <w14:textFill>
            <w14:solidFill>
              <w14:schemeClr w14:val="tx1"/>
            </w14:solidFill>
          </w14:textFill>
        </w:rPr>
        <w:t>并</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2E4C1DA3">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5" w:name="_Toc1712"/>
      <w:bookmarkStart w:id="166" w:name="_Toc15032"/>
      <w:bookmarkStart w:id="167" w:name="_Toc10645"/>
      <w:bookmarkStart w:id="168" w:name="_Toc15813"/>
      <w:bookmarkStart w:id="169" w:name="_Toc15036"/>
      <w:bookmarkStart w:id="170" w:name="_Toc7331"/>
      <w:bookmarkStart w:id="171" w:name="_Toc422898392"/>
      <w:bookmarkStart w:id="172" w:name="_Toc29480"/>
      <w:bookmarkStart w:id="173" w:name="_Toc31816"/>
      <w:bookmarkStart w:id="174" w:name="_Toc23190"/>
      <w:bookmarkStart w:id="175" w:name="_Toc10190"/>
      <w:bookmarkStart w:id="176" w:name="_Toc638"/>
      <w:bookmarkStart w:id="177" w:name="_Toc29773"/>
      <w:bookmarkStart w:id="178" w:name="_Toc22787"/>
      <w:bookmarkStart w:id="179" w:name="_Toc419045065"/>
      <w:bookmarkStart w:id="180" w:name="_Toc21172"/>
      <w:r>
        <w:rPr>
          <w:rFonts w:hint="default" w:ascii="Times New Roman" w:hAnsi="Times New Roman" w:cs="Times New Roman"/>
          <w:color w:val="000000" w:themeColor="text1"/>
          <w:szCs w:val="24"/>
          <w:highlight w:val="none"/>
          <w14:textFill>
            <w14:solidFill>
              <w14:schemeClr w14:val="tx1"/>
            </w14:solidFill>
          </w14:textFill>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5735C2B">
      <w:pPr>
        <w:pStyle w:val="23"/>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37EFF33D">
      <w:pPr>
        <w:pStyle w:val="23"/>
        <w:adjustRightInd w:val="0"/>
        <w:spacing w:line="56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2C6ED650">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253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08A19F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B01A72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2FF2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60C539E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52DCB3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195BF51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7A6091C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42A68B5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04AA5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01CA34">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071283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0C9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42D93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70B49FA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311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BABD0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32EDF9C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75B8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22FBFE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78C50BF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4DD4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B7E259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58087C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5F4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F702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2A35B7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71F6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00B58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138E0B9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50E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3ED9F6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4B9AAD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6B48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6F66E2D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66CF5562">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1B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729A9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0079BA1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97"/>
    </w:tbl>
    <w:p w14:paraId="323049ED">
      <w:pPr>
        <w:pStyle w:val="3"/>
        <w:adjustRightInd w:val="0"/>
        <w:spacing w:before="120" w:after="120" w:line="360" w:lineRule="auto"/>
        <w:jc w:val="center"/>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81" w:name="_Toc419045066"/>
      <w:bookmarkStart w:id="182" w:name="_Toc32025"/>
      <w:bookmarkStart w:id="183" w:name="_Toc21678"/>
    </w:p>
    <w:p w14:paraId="2E2E9D6F">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84" w:name="_Toc24622"/>
      <w:bookmarkStart w:id="185" w:name="_Toc27250"/>
      <w:bookmarkStart w:id="186" w:name="_Toc23533"/>
      <w:bookmarkStart w:id="187" w:name="_Toc15580"/>
      <w:bookmarkStart w:id="188" w:name="_Toc20782"/>
      <w:bookmarkStart w:id="189" w:name="_Toc12613"/>
      <w:bookmarkStart w:id="190" w:name="_Toc15272"/>
      <w:bookmarkStart w:id="191" w:name="_Toc4953"/>
      <w:bookmarkStart w:id="192" w:name="_Toc11887"/>
      <w:bookmarkStart w:id="193" w:name="_Toc8089"/>
      <w:bookmarkStart w:id="194" w:name="_Toc1629886421"/>
      <w:bookmarkStart w:id="195" w:name="_Toc3359"/>
      <w:bookmarkStart w:id="196" w:name="_Toc10001"/>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4BB5B39">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97" w:name="_Toc16421"/>
      <w:bookmarkStart w:id="198" w:name="_Toc31103"/>
      <w:bookmarkStart w:id="199" w:name="_Toc514"/>
      <w:bookmarkStart w:id="200" w:name="_Toc5773"/>
      <w:bookmarkStart w:id="201" w:name="_Toc25030"/>
      <w:bookmarkStart w:id="202" w:name="_Toc25478"/>
      <w:bookmarkStart w:id="203" w:name="_Toc11719"/>
      <w:bookmarkStart w:id="204" w:name="_Toc17764"/>
      <w:bookmarkStart w:id="205" w:name="_Toc12775"/>
      <w:bookmarkStart w:id="206" w:name="_Toc8853"/>
      <w:bookmarkStart w:id="207" w:name="_Toc4160"/>
      <w:bookmarkStart w:id="208" w:name="_Toc25631"/>
      <w:bookmarkStart w:id="209" w:name="_Toc199676615"/>
      <w:bookmarkStart w:id="210"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B1839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17965B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C3017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6BC2D5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6B9CF9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0BBEB8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2AC4CE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250CDD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36F42B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7FCCDF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4110A7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4B345C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A9319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2F54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3016EF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1940619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3620F4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65E89A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16F68E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4423FC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0B5573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2FD722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7D75DC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03CF09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（如果有）</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39F2EC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11FD96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03B53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54AFB7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成部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分。</w:t>
      </w:r>
    </w:p>
    <w:p w14:paraId="58457AE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2847C124">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2AF30C4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11" w:name="_Toc26"/>
      <w:bookmarkStart w:id="212" w:name="_Toc28051"/>
      <w:bookmarkStart w:id="213" w:name="_Toc3662"/>
      <w:bookmarkStart w:id="214" w:name="_Toc9254"/>
      <w:bookmarkStart w:id="215" w:name="_Toc28422"/>
      <w:bookmarkStart w:id="216" w:name="_Toc30473"/>
      <w:bookmarkStart w:id="217" w:name="_Toc26826"/>
      <w:bookmarkStart w:id="218" w:name="_Toc30095"/>
      <w:bookmarkStart w:id="219" w:name="_Toc25929"/>
      <w:bookmarkStart w:id="220" w:name="_Toc8024"/>
      <w:bookmarkStart w:id="221" w:name="_Toc29139"/>
      <w:bookmarkStart w:id="222" w:name="_Toc1595411691"/>
      <w:bookmarkStart w:id="223" w:name="_Toc2977"/>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F7FF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201554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19CBFD9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3F73CD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1393D5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委托人需要咨询人派驻项目现场咨询人员的，除专用条件另有约定外，项目咨询人员有权无偿使用由委托人提供的房屋及设备。</w:t>
      </w:r>
    </w:p>
    <w:p w14:paraId="4A0217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47D34E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1B1DC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0521F5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7BC08B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41B702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0E3938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7641D0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64DCBA9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2A8FAA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6DE2E63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4" w:name="_Toc603474195"/>
      <w:bookmarkStart w:id="225" w:name="_Toc24271"/>
      <w:bookmarkStart w:id="226" w:name="_Toc12760"/>
      <w:bookmarkStart w:id="227" w:name="_Toc23638"/>
      <w:bookmarkStart w:id="228" w:name="_Toc1781"/>
      <w:bookmarkStart w:id="229" w:name="_Toc3616"/>
      <w:bookmarkStart w:id="230" w:name="_Toc25966"/>
      <w:bookmarkStart w:id="231" w:name="_Toc15385"/>
      <w:bookmarkStart w:id="232" w:name="_Toc13969"/>
      <w:bookmarkStart w:id="233" w:name="_Toc10830"/>
      <w:bookmarkStart w:id="234" w:name="_Toc31957"/>
      <w:bookmarkStart w:id="235" w:name="_Toc18642"/>
      <w:bookmarkStart w:id="236" w:name="_Toc18348"/>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4623752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66738D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376F7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558225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7FB1CB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67F18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BF97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010B2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065890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0730E9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350765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53BA92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6EFA0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4E7721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3925CC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B7D77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D95744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223E75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67E45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1E3DCD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0AE4C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75B36B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43C04F4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D2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咨询人应自行配备本条所述的技术标准、规范、定额等相关资料。必须由委托人提供的资料，应在附录中载明。需要委托人协助才能获得的资料，委托人应予以协助。</w:t>
      </w:r>
    </w:p>
    <w:p w14:paraId="3E3C13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729233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3A0D92C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7" w:name="_Toc22548"/>
      <w:bookmarkStart w:id="238" w:name="_Toc22501"/>
      <w:bookmarkStart w:id="239" w:name="_Toc20939"/>
      <w:bookmarkStart w:id="240" w:name="_Toc22421"/>
      <w:bookmarkStart w:id="241" w:name="_Toc16418"/>
      <w:bookmarkStart w:id="242" w:name="_Toc18784"/>
      <w:bookmarkStart w:id="243" w:name="_Toc25530584"/>
      <w:bookmarkStart w:id="244" w:name="_Toc30680"/>
      <w:bookmarkStart w:id="245" w:name="_Toc13702"/>
      <w:bookmarkStart w:id="246" w:name="_Toc27923"/>
      <w:bookmarkStart w:id="247" w:name="_Toc30290"/>
      <w:bookmarkStart w:id="248" w:name="_Toc3399"/>
      <w:bookmarkStart w:id="249" w:name="_Toc31912"/>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AC49F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4C6B6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20BB0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0A734DF6">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0CBF98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1047766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2EC058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495AD3A0">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50" w:name="_Toc28679"/>
      <w:bookmarkStart w:id="251" w:name="_Toc18147"/>
      <w:bookmarkStart w:id="252" w:name="_Toc32579"/>
      <w:bookmarkStart w:id="253" w:name="_Toc7887"/>
      <w:bookmarkStart w:id="254" w:name="_Toc22442"/>
      <w:bookmarkStart w:id="255" w:name="_Toc22457"/>
      <w:bookmarkStart w:id="256" w:name="_Toc3976"/>
      <w:bookmarkStart w:id="257" w:name="_Toc651"/>
      <w:bookmarkStart w:id="258" w:name="_Toc1743279535"/>
      <w:bookmarkStart w:id="259" w:name="_Toc29432"/>
      <w:bookmarkStart w:id="260" w:name="_Toc2831"/>
      <w:bookmarkStart w:id="261" w:name="_Toc5223"/>
      <w:bookmarkStart w:id="262" w:name="_Toc17311"/>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6CC56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54A42B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23D319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35BD41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37353CA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6B3116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400970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6189A5A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2A029B96">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63" w:name="_Toc21613"/>
      <w:bookmarkStart w:id="264" w:name="_Toc21858"/>
      <w:bookmarkStart w:id="265" w:name="_Toc13836"/>
      <w:bookmarkStart w:id="266" w:name="_Toc11825"/>
      <w:bookmarkStart w:id="267" w:name="_Toc28511"/>
      <w:bookmarkStart w:id="268" w:name="_Toc15861"/>
      <w:bookmarkStart w:id="269" w:name="_Toc1903"/>
      <w:bookmarkStart w:id="270" w:name="_Toc1179748724"/>
      <w:bookmarkStart w:id="271" w:name="_Toc16678"/>
      <w:bookmarkStart w:id="272" w:name="_Toc2928"/>
      <w:bookmarkStart w:id="273" w:name="_Toc7692"/>
      <w:bookmarkStart w:id="274" w:name="_Toc11749"/>
      <w:bookmarkStart w:id="275" w:name="_Toc28202"/>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6414533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7C611C8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1E7F63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7EFEDD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99FDA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44943E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7272592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7CA4A95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3A4C13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1151E6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549CB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5A412E8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6B41D3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293F6F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23A483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531A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324000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20A193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00BAB8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5EC7B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3729D7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581527B7">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76" w:name="_Toc14170"/>
      <w:bookmarkStart w:id="277" w:name="_Toc24129"/>
      <w:bookmarkStart w:id="278" w:name="_Toc1040"/>
      <w:bookmarkStart w:id="279" w:name="_Toc28937"/>
      <w:bookmarkStart w:id="280" w:name="_Toc4050"/>
      <w:bookmarkStart w:id="281" w:name="_Toc320291517"/>
      <w:bookmarkStart w:id="282" w:name="_Toc14291"/>
      <w:bookmarkStart w:id="283" w:name="_Toc21391"/>
      <w:bookmarkStart w:id="284" w:name="_Toc24616"/>
      <w:bookmarkStart w:id="285" w:name="_Toc16981"/>
      <w:bookmarkStart w:id="286" w:name="_Toc23496"/>
      <w:bookmarkStart w:id="287" w:name="_Toc27957"/>
      <w:bookmarkStart w:id="288" w:name="_Toc13703"/>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C4EB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98148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5E2639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8D926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B1988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2F0C6A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3ADDA2A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4E8CC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4A2D7E5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5C0939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55FE7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156FA47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36E151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0162C2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00AA8E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103A456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1F4F2C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6C894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6C33EE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E35F0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3AFEB8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1601DB6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773E98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5BB1CE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FCC736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80560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6A2D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F08F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C2D4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5A038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C4739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BBAA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B0536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305FA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C1897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A851A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4B5347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3B7A3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217A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6DFB0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79BCDE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1C1A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1A1D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D7760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EEBAB4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B3FAB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06AA4A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3979C2D">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9FB7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F5160C">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9E4BD2">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FC4CE">
      <w:pPr>
        <w:rPr>
          <w:rFonts w:hint="default" w:ascii="宋体" w:hAnsi="宋体" w:eastAsia="宋体" w:cs="宋体"/>
          <w:kern w:val="0"/>
          <w:sz w:val="24"/>
          <w:szCs w:val="24"/>
          <w:lang w:val="en-US" w:eastAsia="zh-CN" w:bidi="ar"/>
        </w:rPr>
      </w:pPr>
    </w:p>
    <w:p w14:paraId="4C2E1D3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37C3E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1673C9">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08FC0B">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C22E05">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60D7D57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A8AC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3AC502">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0CF6B38">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89" w:name="_Toc5687"/>
      <w:bookmarkStart w:id="290" w:name="_Toc8503"/>
      <w:bookmarkStart w:id="291" w:name="_Toc1545506837"/>
      <w:bookmarkStart w:id="292" w:name="_Toc771"/>
      <w:bookmarkStart w:id="293" w:name="_Toc11631"/>
      <w:bookmarkStart w:id="294" w:name="_Toc15041"/>
      <w:bookmarkStart w:id="295" w:name="_Toc13575"/>
      <w:bookmarkStart w:id="296" w:name="_Toc32004"/>
      <w:bookmarkStart w:id="297" w:name="_Toc270"/>
      <w:bookmarkStart w:id="298" w:name="_Toc16273"/>
      <w:bookmarkStart w:id="299" w:name="_Toc6257"/>
      <w:bookmarkStart w:id="300" w:name="_Toc27500"/>
      <w:bookmarkStart w:id="301" w:name="_Toc16759"/>
      <w:bookmarkStart w:id="302" w:name="_Toc29560"/>
      <w:bookmarkStart w:id="303" w:name="_Toc30154"/>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4" w:name="45"/>
    </w:p>
    <w:bookmarkEnd w:id="304"/>
    <w:p w14:paraId="7E19ADF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5" w:name="_Toc1518698994"/>
      <w:bookmarkStart w:id="306" w:name="_Toc419045099"/>
      <w:bookmarkStart w:id="307" w:name="_Toc27102"/>
      <w:bookmarkStart w:id="308" w:name="_Toc14107"/>
      <w:bookmarkStart w:id="309" w:name="_Toc29771"/>
      <w:bookmarkStart w:id="310" w:name="_Toc13504"/>
      <w:bookmarkStart w:id="311" w:name="_Toc8263"/>
      <w:bookmarkStart w:id="312" w:name="_Toc20756"/>
      <w:bookmarkStart w:id="313" w:name="_Toc504"/>
      <w:bookmarkStart w:id="314" w:name="_Toc27854"/>
      <w:bookmarkStart w:id="315" w:name="_Toc16468"/>
      <w:bookmarkStart w:id="316" w:name="_Toc9626"/>
      <w:bookmarkStart w:id="317" w:name="_Toc8347"/>
      <w:bookmarkStart w:id="318" w:name="_Toc26851"/>
      <w:bookmarkStart w:id="319" w:name="_Toc24584"/>
      <w:bookmarkStart w:id="320" w:name="_Toc8210"/>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293028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21"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321"/>
    </w:p>
    <w:p w14:paraId="100EE2E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14FB0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1EC17C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78D1518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322"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322"/>
    </w:p>
    <w:p w14:paraId="122E231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250097E7">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3" w:name="_Toc27087"/>
      <w:bookmarkStart w:id="324" w:name="_Toc15587"/>
      <w:bookmarkStart w:id="325" w:name="_Toc31036"/>
      <w:bookmarkStart w:id="326" w:name="_Toc24141"/>
      <w:bookmarkStart w:id="327" w:name="_Toc24926"/>
      <w:bookmarkStart w:id="328" w:name="_Toc18435"/>
      <w:bookmarkStart w:id="329" w:name="_Toc16359"/>
      <w:bookmarkStart w:id="330" w:name="_Toc29959"/>
      <w:bookmarkStart w:id="331" w:name="_Toc19204"/>
      <w:bookmarkStart w:id="332" w:name="_Toc23210"/>
      <w:bookmarkStart w:id="333" w:name="_Toc27567"/>
      <w:bookmarkStart w:id="334" w:name="_Toc419045103"/>
      <w:bookmarkStart w:id="335" w:name="_Toc10217"/>
      <w:bookmarkStart w:id="336" w:name="_Toc10502"/>
      <w:bookmarkStart w:id="337" w:name="_Toc12022"/>
      <w:bookmarkStart w:id="338" w:name="_Toc1930847563"/>
      <w:r>
        <w:rPr>
          <w:rFonts w:hint="default" w:ascii="Times New Roman" w:hAnsi="Times New Roman" w:cs="Times New Roman"/>
          <w:color w:val="000000" w:themeColor="text1"/>
          <w:highlight w:val="none"/>
          <w14:textFill>
            <w14:solidFill>
              <w14:schemeClr w14:val="tx1"/>
            </w14:solidFill>
          </w14:textFill>
        </w:rPr>
        <w:t>2.委托人的义务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D3821C9">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39" w:name="_Toc419045104"/>
      <w:bookmarkStart w:id="340"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39"/>
    </w:p>
    <w:bookmarkEnd w:id="340"/>
    <w:p w14:paraId="318F7F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0188FE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41" w:name="_Toc419045105"/>
      <w:bookmarkStart w:id="342"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41"/>
    </w:p>
    <w:bookmarkEnd w:id="342"/>
    <w:p w14:paraId="6A9D03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69A1D6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43" w:name="_Toc419045106"/>
      <w:bookmarkStart w:id="344"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43"/>
    </w:p>
    <w:bookmarkEnd w:id="344"/>
    <w:p w14:paraId="7FF40BD1">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32082E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334D08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69E2FCC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5" w:name="_Toc30315"/>
      <w:bookmarkStart w:id="346" w:name="_Toc1321"/>
      <w:bookmarkStart w:id="347" w:name="_Toc20721"/>
      <w:bookmarkStart w:id="348" w:name="_Toc16470"/>
      <w:bookmarkStart w:id="349" w:name="_Toc5478"/>
      <w:bookmarkStart w:id="350" w:name="_Toc2459"/>
      <w:bookmarkStart w:id="351" w:name="_Toc19706"/>
      <w:bookmarkStart w:id="352" w:name="_Toc419045107"/>
      <w:bookmarkStart w:id="353" w:name="_Toc1129601524"/>
      <w:bookmarkStart w:id="354" w:name="_Toc19559"/>
      <w:bookmarkStart w:id="355" w:name="_Toc11729"/>
      <w:bookmarkStart w:id="356" w:name="_Toc11448"/>
      <w:bookmarkStart w:id="357" w:name="_Toc10903"/>
      <w:bookmarkStart w:id="358" w:name="_Toc14776"/>
      <w:bookmarkStart w:id="359" w:name="_Toc27598"/>
      <w:bookmarkStart w:id="360" w:name="_Toc2243"/>
      <w:r>
        <w:rPr>
          <w:rFonts w:hint="default" w:ascii="Times New Roman" w:hAnsi="Times New Roman" w:cs="Times New Roman"/>
          <w:color w:val="000000" w:themeColor="text1"/>
          <w:highlight w:val="none"/>
          <w14:textFill>
            <w14:solidFill>
              <w14:schemeClr w14:val="tx1"/>
            </w14:solidFill>
          </w14:textFill>
        </w:rPr>
        <w:t>3.咨询人的义务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FE8CF3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1"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61"/>
    </w:p>
    <w:p w14:paraId="0FF5579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相关法律法规规定的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附人员清单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5D09162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2271C3C">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FC9EE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w:t>
      </w:r>
      <w:r>
        <w:rPr>
          <w:rFonts w:hint="eastAsia" w:ascii="Times New Roman" w:hAnsi="Times New Roman" w:cs="Times New Roman"/>
          <w:color w:val="000000" w:themeColor="text1"/>
          <w:highlight w:val="none"/>
          <w:u w:val="single"/>
          <w:lang w:val="en-US" w:eastAsia="zh-CN"/>
          <w14:textFill>
            <w14:solidFill>
              <w14:schemeClr w14:val="tx1"/>
            </w14:solidFill>
          </w14:textFill>
        </w:rPr>
        <w:t>在5日内</w:t>
      </w:r>
      <w:r>
        <w:rPr>
          <w:rFonts w:hint="default" w:ascii="Times New Roman" w:hAnsi="Times New Roman" w:cs="Times New Roman"/>
          <w:color w:val="000000" w:themeColor="text1"/>
          <w:highlight w:val="none"/>
          <w:u w:val="single"/>
          <w:lang w:val="en-US" w:eastAsia="zh-CN"/>
          <w14:textFill>
            <w14:solidFill>
              <w14:schemeClr w14:val="tx1"/>
            </w14:solidFill>
          </w14:textFill>
        </w:rPr>
        <w:t>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15FA2C9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2"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63"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62"/>
      <w:bookmarkEnd w:id="363"/>
    </w:p>
    <w:p w14:paraId="7F25EB1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FD72CA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54A6423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highlight w:val="none"/>
          <w:u w:val="single"/>
          <w:lang w:val="en-US" w:eastAsia="zh-CN"/>
          <w14:textFill>
            <w14:solidFill>
              <w14:schemeClr w14:val="tx1"/>
            </w14:solidFill>
          </w14:textFill>
        </w:rPr>
        <w:t>个</w:t>
      </w:r>
      <w:r>
        <w:rPr>
          <w:rFonts w:hint="eastAsia" w:ascii="Times New Roman" w:hAnsi="Times New Roman" w:cs="Times New Roman"/>
          <w:color w:val="000000" w:themeColor="text1"/>
          <w:highlight w:val="none"/>
          <w:u w:val="none"/>
          <w:lang w:val="en-US" w:eastAsia="zh-CN"/>
          <w14:textFill>
            <w14:solidFill>
              <w14:schemeClr w14:val="tx1"/>
            </w14:solidFill>
          </w14:textFill>
        </w:rPr>
        <w:t>工作</w:t>
      </w:r>
      <w:r>
        <w:rPr>
          <w:rFonts w:hint="default" w:ascii="Times New Roman" w:hAnsi="Times New Roman" w:cs="Times New Roman"/>
          <w:color w:val="000000" w:themeColor="text1"/>
          <w:highlight w:val="none"/>
          <w:u w:val="none"/>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AB47AB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4"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64"/>
    </w:p>
    <w:p w14:paraId="445AFC12">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76B64C0E">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65"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65"/>
    </w:p>
    <w:p w14:paraId="2735158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9106E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66" w:name="_Toc419045113"/>
      <w:bookmarkStart w:id="367" w:name="_Toc15592"/>
      <w:bookmarkStart w:id="368" w:name="_Toc28979"/>
      <w:bookmarkStart w:id="369" w:name="_Toc2066"/>
      <w:bookmarkStart w:id="370" w:name="_Toc27399"/>
      <w:bookmarkStart w:id="371" w:name="_Toc12933"/>
      <w:bookmarkStart w:id="372" w:name="_Toc2258"/>
      <w:bookmarkStart w:id="373" w:name="_Toc12159"/>
      <w:bookmarkStart w:id="374" w:name="_Toc25801"/>
      <w:bookmarkStart w:id="375" w:name="_Toc13313"/>
      <w:bookmarkStart w:id="376" w:name="_Toc32416"/>
      <w:bookmarkStart w:id="377" w:name="_Toc14130"/>
      <w:bookmarkStart w:id="378" w:name="_Toc28811"/>
      <w:bookmarkStart w:id="379" w:name="_Toc19003"/>
      <w:bookmarkStart w:id="380" w:name="_Toc21579"/>
      <w:bookmarkStart w:id="381" w:name="_Toc1457374388"/>
      <w:r>
        <w:rPr>
          <w:rFonts w:hint="default" w:ascii="Times New Roman" w:hAnsi="Times New Roman" w:cs="Times New Roman"/>
          <w:color w:val="000000" w:themeColor="text1"/>
          <w:highlight w:val="none"/>
          <w14:textFill>
            <w14:solidFill>
              <w14:schemeClr w14:val="tx1"/>
            </w14:solidFill>
          </w14:textFill>
        </w:rPr>
        <w:t>4.违约责任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4254F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34C795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7095C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095107E">
      <w:pPr>
        <w:adjustRightInd w:val="0"/>
        <w:spacing w:line="560" w:lineRule="exact"/>
        <w:ind w:firstLine="480" w:firstLineChars="200"/>
        <w:jc w:val="both"/>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w:t>
      </w:r>
      <w:r>
        <w:rPr>
          <w:rFonts w:hint="eastAsia" w:ascii="Times New Roman" w:hAnsi="Times New Roman" w:cs="Times New Roman"/>
          <w:color w:val="000000" w:themeColor="text1"/>
          <w:sz w:val="24"/>
          <w:szCs w:val="24"/>
          <w:highlight w:val="none"/>
          <w:lang w:eastAsia="zh-CN"/>
          <w14:textFill>
            <w14:solidFill>
              <w14:schemeClr w14:val="tx1"/>
            </w14:solidFill>
          </w14:textFill>
        </w:rPr>
        <w:t>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5E0B1DA4">
      <w:pPr>
        <w:pStyle w:val="5"/>
        <w:spacing w:line="560" w:lineRule="exact"/>
        <w:ind w:firstLine="480" w:firstLineChars="200"/>
        <w:rPr>
          <w:rFonts w:hint="eastAsia"/>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4.1.4</w:t>
      </w:r>
      <w:r>
        <w:rPr>
          <w:rFonts w:hint="eastAsia"/>
        </w:rPr>
        <w:t xml:space="preserve">因下列原因导致逾期付款的，委托人不承担违约责任：  </w:t>
      </w:r>
    </w:p>
    <w:p w14:paraId="260E3E96">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4.1.4.1</w:t>
      </w:r>
      <w:r>
        <w:rPr>
          <w:rFonts w:hint="default" w:ascii="Times New Roman" w:hAnsi="Times New Roman" w:cs="Times New Roman"/>
        </w:rPr>
        <w:t xml:space="preserve">咨询方未提供符合要求的付款申请材料或合法有效发票；  </w:t>
      </w:r>
    </w:p>
    <w:p w14:paraId="1078A351">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4.1.4.2</w:t>
      </w:r>
      <w:r>
        <w:rPr>
          <w:rFonts w:hint="default" w:ascii="Times New Roman" w:hAnsi="Times New Roman" w:cs="Times New Roman"/>
        </w:rPr>
        <w:t xml:space="preserve">不可抗力或政府行为导致付款延迟；  </w:t>
      </w:r>
    </w:p>
    <w:p w14:paraId="5A197A73">
      <w:pPr>
        <w:pStyle w:val="5"/>
        <w:spacing w:line="560" w:lineRule="exact"/>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4.1.4.3</w:t>
      </w:r>
      <w:r>
        <w:rPr>
          <w:rFonts w:hint="default" w:ascii="Times New Roman" w:hAnsi="Times New Roman" w:cs="Times New Roman"/>
        </w:rPr>
        <w:t xml:space="preserve">双方书面协商一致的付款计划调整。 </w:t>
      </w:r>
    </w:p>
    <w:p w14:paraId="095BBA7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82"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82"/>
    <w:p w14:paraId="7C97D5B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83" w:name="OLE_LINK21"/>
      <w:bookmarkStart w:id="384" w:name="OLE_LINK20"/>
      <w:r>
        <w:rPr>
          <w:rFonts w:hint="default" w:ascii="Times New Roman" w:hAnsi="Times New Roman" w:cs="Times New Roman"/>
          <w:color w:val="000000" w:themeColor="text1"/>
          <w:highlight w:val="none"/>
          <w:u w:val="single"/>
          <w14:textFill>
            <w14:solidFill>
              <w14:schemeClr w14:val="tx1"/>
            </w14:solidFill>
          </w14:textFill>
        </w:rPr>
        <w:t>照</w:t>
      </w:r>
      <w:bookmarkEnd w:id="383"/>
      <w:bookmarkEnd w:id="384"/>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43CAF351">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p>
    <w:p w14:paraId="62FDDAB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u w:val="none"/>
          <w:lang w:eastAsia="zh-CN"/>
          <w14:textFill>
            <w14:solidFill>
              <w14:schemeClr w14:val="tx1"/>
            </w14:solidFill>
          </w14:textFill>
        </w:rPr>
        <w:t>（</w:t>
      </w:r>
      <w:r>
        <w:rPr>
          <w:rFonts w:hint="eastAsia"/>
        </w:rPr>
        <w:t>损失的范围包括但不限于直接损失和间接损失，以及为维护合法权益支出的律师费、诉讼费、鉴定费、保全费等</w:t>
      </w:r>
      <w:r>
        <w:rPr>
          <w:rFonts w:hint="eastAsia"/>
          <w:lang w:eastAsia="zh-CN"/>
        </w:rPr>
        <w:t>）。</w:t>
      </w:r>
    </w:p>
    <w:p w14:paraId="7D466CF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5" w:name="_Toc2799"/>
      <w:bookmarkStart w:id="386" w:name="_Toc3900"/>
      <w:bookmarkStart w:id="387" w:name="_Toc3951"/>
      <w:bookmarkStart w:id="388" w:name="_Toc19557"/>
      <w:bookmarkStart w:id="389" w:name="_Toc26613"/>
      <w:bookmarkStart w:id="390" w:name="_Toc419045115"/>
      <w:bookmarkStart w:id="391" w:name="_Toc19370"/>
      <w:bookmarkStart w:id="392" w:name="_Toc23062"/>
      <w:bookmarkStart w:id="393" w:name="_Toc3357"/>
      <w:bookmarkStart w:id="394" w:name="_Toc21012"/>
      <w:bookmarkStart w:id="395" w:name="_Toc10962"/>
      <w:bookmarkStart w:id="396" w:name="_Toc5874"/>
      <w:bookmarkStart w:id="397" w:name="_Toc21778"/>
      <w:bookmarkStart w:id="398" w:name="_Toc18656"/>
      <w:bookmarkStart w:id="399" w:name="_Toc2040345081"/>
      <w:bookmarkStart w:id="400" w:name="_Toc18427"/>
      <w:r>
        <w:rPr>
          <w:rFonts w:hint="default" w:ascii="Times New Roman" w:hAnsi="Times New Roman" w:cs="Times New Roman"/>
          <w:color w:val="000000" w:themeColor="text1"/>
          <w:highlight w:val="none"/>
          <w14:textFill>
            <w14:solidFill>
              <w14:schemeClr w14:val="tx1"/>
            </w14:solidFill>
          </w14:textFill>
        </w:rPr>
        <w:t>5.支付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173A0E6">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1" w:name="_Toc419045116"/>
      <w:bookmarkStart w:id="402"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401"/>
    </w:p>
    <w:bookmarkEnd w:id="402"/>
    <w:p w14:paraId="5A3288E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29885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03" w:name="_Toc419045117"/>
      <w:bookmarkStart w:id="404"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403"/>
    </w:p>
    <w:bookmarkEnd w:id="404"/>
    <w:p w14:paraId="5F15889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工作</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4E438BA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5" w:name="_Toc419045118"/>
      <w:bookmarkStart w:id="406"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405"/>
    </w:p>
    <w:bookmarkEnd w:id="406"/>
    <w:p w14:paraId="0BDDBAE4">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77BCB0C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07" w:name="_Toc6755"/>
      <w:bookmarkStart w:id="408" w:name="_Toc26439"/>
      <w:bookmarkStart w:id="409" w:name="_Toc11320"/>
      <w:bookmarkStart w:id="410" w:name="_Toc1422"/>
      <w:bookmarkStart w:id="411" w:name="_Toc16281"/>
      <w:bookmarkStart w:id="412" w:name="_Toc17543"/>
      <w:bookmarkStart w:id="413" w:name="_Toc23267"/>
      <w:bookmarkStart w:id="414" w:name="_Toc9290"/>
      <w:bookmarkStart w:id="415" w:name="_Toc419045119"/>
      <w:bookmarkStart w:id="416" w:name="_Toc20106"/>
      <w:bookmarkStart w:id="417" w:name="_Toc20838"/>
      <w:bookmarkStart w:id="418" w:name="_Toc12298"/>
      <w:bookmarkStart w:id="419" w:name="_Toc27932"/>
      <w:bookmarkStart w:id="420" w:name="_Toc1253"/>
      <w:bookmarkStart w:id="421" w:name="_Toc14327"/>
      <w:bookmarkStart w:id="422" w:name="_Toc1060901071"/>
      <w:r>
        <w:rPr>
          <w:rFonts w:hint="default" w:ascii="Times New Roman" w:hAnsi="Times New Roman" w:cs="Times New Roman"/>
          <w:color w:val="000000" w:themeColor="text1"/>
          <w:highlight w:val="none"/>
          <w14:textFill>
            <w14:solidFill>
              <w14:schemeClr w14:val="tx1"/>
            </w14:solidFill>
          </w14:textFill>
        </w:rPr>
        <w:t>6.合同变更、解除与终止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06F0C6F">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423" w:name="_Toc17126"/>
      <w:bookmarkStart w:id="424"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423"/>
      <w:bookmarkEnd w:id="424"/>
    </w:p>
    <w:p w14:paraId="5FD2F732">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2D42216">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BB124E5">
      <w:pPr>
        <w:adjustRightInd w:val="0"/>
        <w:spacing w:line="560" w:lineRule="exact"/>
        <w:ind w:firstLine="480"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w:t>
      </w:r>
      <w:r>
        <w:rPr>
          <w:rFonts w:hint="eastAsia" w:ascii="Times New Roman" w:hAnsi="Times New Roman" w:cs="Times New Roman"/>
          <w:color w:val="000000" w:themeColor="text1"/>
          <w:highlight w:val="none"/>
          <w:lang w:val="en-US" w:eastAsia="zh-CN"/>
          <w14:textFill>
            <w14:solidFill>
              <w14:schemeClr w14:val="tx1"/>
            </w14:solidFill>
          </w14:textFill>
        </w:rPr>
        <w:t>的终止和</w:t>
      </w:r>
      <w:r>
        <w:rPr>
          <w:rFonts w:hint="default" w:ascii="Times New Roman" w:hAnsi="Times New Roman" w:cs="Times New Roman"/>
          <w:color w:val="000000" w:themeColor="text1"/>
          <w:highlight w:val="none"/>
          <w:lang w:val="en-US"/>
          <w14:textFill>
            <w14:solidFill>
              <w14:schemeClr w14:val="tx1"/>
            </w14:solidFill>
          </w14:textFill>
        </w:rPr>
        <w:t>解除</w:t>
      </w:r>
    </w:p>
    <w:p w14:paraId="30ABCEB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终止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EB3EE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2557528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299FE20C">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385D98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11BB98B">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2E1BE16">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842E0CD">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0D9292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7639F2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25" w:name="_Toc24550"/>
      <w:bookmarkStart w:id="426" w:name="_Toc25674"/>
      <w:bookmarkStart w:id="427" w:name="_Toc7403"/>
      <w:bookmarkStart w:id="428" w:name="_Toc1923"/>
      <w:bookmarkStart w:id="429" w:name="_Toc10366"/>
      <w:bookmarkStart w:id="430" w:name="_Toc419045121"/>
      <w:bookmarkStart w:id="431" w:name="_Toc5281"/>
      <w:bookmarkStart w:id="432" w:name="_Toc19160"/>
      <w:bookmarkStart w:id="433" w:name="_Toc4114"/>
      <w:bookmarkStart w:id="434" w:name="_Toc12975"/>
      <w:bookmarkStart w:id="435" w:name="_Toc810"/>
      <w:bookmarkStart w:id="436" w:name="_Toc5268"/>
      <w:bookmarkStart w:id="437" w:name="_Toc7579256"/>
      <w:bookmarkStart w:id="438" w:name="_Toc354"/>
      <w:bookmarkStart w:id="439" w:name="_Toc274"/>
      <w:bookmarkStart w:id="440" w:name="_Toc23226"/>
      <w:r>
        <w:rPr>
          <w:rFonts w:hint="default" w:ascii="Times New Roman" w:hAnsi="Times New Roman" w:cs="Times New Roman"/>
          <w:color w:val="000000" w:themeColor="text1"/>
          <w:highlight w:val="none"/>
          <w14:textFill>
            <w14:solidFill>
              <w14:schemeClr w14:val="tx1"/>
            </w14:solidFill>
          </w14:textFill>
        </w:rPr>
        <w:t>7.争议解决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05092E5">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41" w:name="_Toc26586"/>
      <w:bookmarkStart w:id="442"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41"/>
      <w:bookmarkEnd w:id="442"/>
    </w:p>
    <w:p w14:paraId="39421A5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36A5C0A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4CC316C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333FA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692A335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44419955">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43" w:name="_Toc9191"/>
      <w:bookmarkStart w:id="444" w:name="_Toc30560"/>
      <w:bookmarkStart w:id="445" w:name="_Toc979"/>
      <w:bookmarkStart w:id="446" w:name="_Toc25797"/>
      <w:bookmarkStart w:id="447" w:name="_Toc24599"/>
      <w:bookmarkStart w:id="448" w:name="_Toc2331"/>
      <w:bookmarkStart w:id="449" w:name="_Toc19713"/>
      <w:bookmarkStart w:id="450" w:name="_Toc22432"/>
      <w:bookmarkStart w:id="451" w:name="_Toc5411"/>
      <w:bookmarkStart w:id="452" w:name="_Toc13301"/>
      <w:bookmarkStart w:id="453" w:name="_Toc1527"/>
      <w:bookmarkStart w:id="454" w:name="_Toc25025"/>
      <w:bookmarkStart w:id="455" w:name="_Toc21524"/>
      <w:bookmarkStart w:id="456" w:name="_Toc683020419"/>
      <w:bookmarkStart w:id="457" w:name="_Toc3225"/>
      <w:bookmarkStart w:id="458" w:name="_Toc419045123"/>
      <w:r>
        <w:rPr>
          <w:rFonts w:hint="default" w:ascii="Times New Roman" w:hAnsi="Times New Roman" w:cs="Times New Roman"/>
          <w:color w:val="000000" w:themeColor="text1"/>
          <w:highlight w:val="none"/>
          <w14:textFill>
            <w14:solidFill>
              <w14:schemeClr w14:val="tx1"/>
            </w14:solidFill>
          </w14:textFill>
        </w:rPr>
        <w:t>8.其他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68D670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2C06F118">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2B43AFB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68C002BA">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6747B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13433FF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390A59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1A659D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BB36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5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59"/>
    </w:p>
    <w:p w14:paraId="6943C42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个工作</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6AB9D03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1A7EB00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9AFE1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60" w:name="_Toc419045124"/>
      <w:bookmarkStart w:id="46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60"/>
    </w:p>
    <w:bookmarkEnd w:id="461"/>
    <w:p w14:paraId="442CFE2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05E29D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3A8990">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6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0C37320D">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63" w:name="_Toc4296"/>
      <w:bookmarkStart w:id="464" w:name="_Toc5505"/>
      <w:bookmarkStart w:id="465" w:name="_Toc6612"/>
      <w:bookmarkStart w:id="466" w:name="_Toc8087"/>
      <w:bookmarkStart w:id="467" w:name="_Toc11716"/>
      <w:bookmarkStart w:id="468" w:name="_Toc20402"/>
      <w:bookmarkStart w:id="469" w:name="_Toc13264"/>
      <w:bookmarkStart w:id="470" w:name="_Toc2520"/>
      <w:bookmarkStart w:id="471" w:name="_Toc10274"/>
      <w:bookmarkStart w:id="472" w:name="_Toc25713"/>
      <w:bookmarkStart w:id="473" w:name="_Toc6633"/>
      <w:bookmarkStart w:id="474" w:name="_Toc26784"/>
      <w:bookmarkStart w:id="475" w:name="_Toc23517"/>
      <w:bookmarkStart w:id="476" w:name="_Toc1224088918"/>
      <w:bookmarkStart w:id="477" w:name="_Toc2746"/>
      <w:r>
        <w:rPr>
          <w:rFonts w:hint="default" w:ascii="Times New Roman" w:hAnsi="Times New Roman" w:cs="Times New Roman"/>
          <w:color w:val="000000" w:themeColor="text1"/>
          <w:highlight w:val="none"/>
          <w14:textFill>
            <w14:solidFill>
              <w14:schemeClr w14:val="tx1"/>
            </w14:solidFill>
          </w14:textFill>
        </w:rPr>
        <w:t>9.补充条款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B4F6A1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6F5C024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.1咨询人应在工程结算审计复核意见书签章确认后 10 个工作日内向委托人出具正式的复核报告一式四份</w:t>
      </w:r>
      <w:r>
        <w:rPr>
          <w:rFonts w:hint="default" w:ascii="Times New Roman" w:hAnsi="Times New Roman" w:cs="Times New Roman"/>
          <w:bCs/>
          <w:color w:val="000000" w:themeColor="text1"/>
          <w:sz w:val="24"/>
          <w:szCs w:val="24"/>
          <w:highlight w:val="none"/>
          <w14:textFill>
            <w14:solidFill>
              <w14:schemeClr w14:val="tx1"/>
            </w14:solidFill>
          </w14:textFill>
        </w:rPr>
        <w:t>。</w:t>
      </w:r>
    </w:p>
    <w:p w14:paraId="20FD91E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7AB5623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工程结算审计复核意见书》；（2）《审计复核流程表》；（3）审定结算书；（4）审计协调会会议记录及咨询记录、现场查勘记录；（5）四川省施工企业工程规费取费证复印件；（6）安全文明费计取的相关文件资料复印件；（7）其他附件资料</w:t>
      </w:r>
      <w:r>
        <w:rPr>
          <w:rFonts w:ascii="Times New Roman" w:hAnsi="Times New Roman" w:cs="Times New Roman"/>
          <w:color w:val="000000" w:themeColor="text1"/>
          <w:sz w:val="24"/>
          <w:szCs w:val="24"/>
          <w:highlight w:val="none"/>
          <w14:textFill>
            <w14:solidFill>
              <w14:schemeClr w14:val="tx1"/>
            </w14:solidFill>
          </w14:textFill>
        </w:rPr>
        <w:t>。</w:t>
      </w:r>
    </w:p>
    <w:p w14:paraId="7FECB799">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0EB6E41D">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0839296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65FEE76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费用。</w:t>
      </w:r>
    </w:p>
    <w:p w14:paraId="5C15E3B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.4 咨询人丢失委托人提交的结算复核资料的，将视情况扣减复核机构酬金(复核费)总额的10%-30%。</w:t>
      </w:r>
    </w:p>
    <w:p w14:paraId="02C9AA4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咨询人出具的复核报告或</w:t>
      </w:r>
      <w:r>
        <w:rPr>
          <w:rFonts w:hint="default" w:ascii="Times New Roman" w:hAnsi="Times New Roman" w:cs="Times New Roman"/>
          <w:highlight w:val="none"/>
          <w:lang w:val="en-US" w:eastAsia="zh-CN"/>
        </w:rPr>
        <w:t>审定结算书</w:t>
      </w:r>
      <w:r>
        <w:rPr>
          <w:rFonts w:hint="default" w:ascii="Times New Roman" w:hAnsi="Times New Roman" w:cs="Times New Roman"/>
          <w:highlight w:val="none"/>
        </w:rPr>
        <w:t>，经委托人</w:t>
      </w:r>
      <w:r>
        <w:rPr>
          <w:rFonts w:hint="eastAsia" w:ascii="Times New Roman" w:hAnsi="Times New Roman" w:cs="Times New Roman"/>
          <w:highlight w:val="none"/>
          <w:lang w:val="en-US" w:eastAsia="zh-CN"/>
        </w:rPr>
        <w:t>或审计机关</w:t>
      </w:r>
      <w:r>
        <w:rPr>
          <w:rFonts w:hint="default" w:ascii="Times New Roman" w:hAnsi="Times New Roman" w:cs="Times New Roman"/>
          <w:highlight w:val="none"/>
        </w:rPr>
        <w:t>抽查</w:t>
      </w:r>
      <w:r>
        <w:rPr>
          <w:rFonts w:hint="eastAsia" w:ascii="Times New Roman" w:hAnsi="Times New Roman" w:cs="Times New Roman"/>
          <w:highlight w:val="none"/>
          <w:lang w:eastAsia="zh-CN"/>
        </w:rPr>
        <w:t>误差率在1%以上的，</w:t>
      </w:r>
      <w:r>
        <w:rPr>
          <w:rFonts w:hint="default" w:ascii="Times New Roman" w:hAnsi="Times New Roman" w:cs="Times New Roman"/>
          <w:highlight w:val="none"/>
        </w:rPr>
        <w:t>每超0.1个百分点扣减复核机构酬金(复核费)总额</w:t>
      </w:r>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p>
    <w:p w14:paraId="22949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r>
        <w:rPr>
          <w:rFonts w:hint="eastAsia"/>
          <w:color w:val="000000"/>
          <w:sz w:val="24"/>
        </w:rPr>
        <w:t>20%/人•次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101B411F">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6231A8B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2DD82D6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BE061F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p>
    <w:p w14:paraId="3ED47E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5253F3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.2 审计中发现重大事项，咨询人应及时向委托人汇报并提出专业判断和建议，不得隐瞒和擅自处理。</w:t>
      </w:r>
    </w:p>
    <w:p w14:paraId="1EE76F7D">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p>
    <w:p w14:paraId="339BF7F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5B8F4AA7">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5ECB94D9-3727-4F1C-BB5A-74C307EDF4BF}"/>
  </w:font>
  <w:font w:name="方正仿宋_GB2312">
    <w:altName w:val="方正仿宋_GBK"/>
    <w:panose1 w:val="02000000000000000000"/>
    <w:charset w:val="86"/>
    <w:family w:val="auto"/>
    <w:pitch w:val="default"/>
    <w:sig w:usb0="00000000" w:usb1="00000000" w:usb2="00000012" w:usb3="00000000" w:csb0="00040001" w:csb1="00000000"/>
    <w:embedRegular r:id="rId2" w:fontKey="{B3A40D40-9BF1-40C6-A555-8CA14AC18CF4}"/>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29FD">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v:textbox>
            </v:shape>
          </w:pict>
        </mc:Fallback>
      </mc:AlternateContent>
    </w:r>
  </w:p>
  <w:p w14:paraId="33870EB5">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AE6F">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v:textbox>
            </v:shape>
          </w:pict>
        </mc:Fallback>
      </mc:AlternateContent>
    </w:r>
  </w:p>
  <w:p w14:paraId="7FFA69C3">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BF12">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v:textbox>
            </v:shape>
          </w:pict>
        </mc:Fallback>
      </mc:AlternateContent>
    </w:r>
  </w:p>
  <w:p w14:paraId="2FBBBEC0">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A4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C8B526C"/>
    <w:rsid w:val="22BE0184"/>
    <w:rsid w:val="258117CA"/>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 w:val="DFFF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 w:type="paragraph" w:customStyle="1" w:styleId="2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4278</Words>
  <Characters>4577</Characters>
  <Lines>52</Lines>
  <Paragraphs>14</Paragraphs>
  <TotalTime>46</TotalTime>
  <ScaleCrop>false</ScaleCrop>
  <LinksUpToDate>false</LinksUpToDate>
  <CharactersWithSpaces>4997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2022-05-17T17:42:00Z</dcterms:created>
  <dc:creator>Windows 用户</dc:creator>
  <cp:lastModifiedBy>彭文</cp:lastModifiedBy>
  <cp:lastPrinted>2024-11-25T17:26:00Z</cp:lastPrinted>
  <dcterms:modified xsi:type="dcterms:W3CDTF">2025-04-28T01:03:13Z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CE7BE34CBC3E49D4CC080E68BEA1CE90_43</vt:lpwstr>
  </property>
  <property fmtid="{D5CDD505-2E9C-101B-9397-08002B2CF9AE}" pid="4" name="KSOTemplateDocerSaveRecord">
    <vt:lpwstr>eyJoZGlkIjoiOWQyODNiNDEwNDBiZjU3NDFiNmVhY2JmYTgzZTJjMTMiLCJ1c2VySWQiOiIyODgxNTkyMyJ9</vt:lpwstr>
  </property>
</Properties>
</file>