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6983D4">
      <w:pPr>
        <w:bidi w:val="0"/>
        <w:rPr>
          <w:rFonts w:hint="default" w:ascii="黑体" w:hAnsi="黑体" w:eastAsia="黑体" w:cs="黑体"/>
          <w:sz w:val="36"/>
          <w:szCs w:val="32"/>
          <w:lang w:val="en-US" w:eastAsia="zh-CN"/>
        </w:rPr>
      </w:pPr>
      <w:r>
        <w:rPr>
          <w:rFonts w:hint="eastAsia" w:ascii="黑体" w:hAnsi="黑体" w:eastAsia="黑体" w:cs="黑体"/>
          <w:sz w:val="32"/>
          <w:szCs w:val="28"/>
          <w:lang w:val="en-US" w:eastAsia="zh-CN"/>
        </w:rPr>
        <w:t>附件2</w:t>
      </w:r>
    </w:p>
    <w:p w14:paraId="52DA3396">
      <w:pPr>
        <w:spacing w:line="360" w:lineRule="auto"/>
        <w:rPr>
          <w:rFonts w:hint="eastAsia"/>
          <w:sz w:val="30"/>
        </w:rPr>
      </w:pPr>
    </w:p>
    <w:p w14:paraId="056BF4AF">
      <w:pPr>
        <w:spacing w:line="360" w:lineRule="auto"/>
        <w:rPr>
          <w:rFonts w:hint="eastAsia"/>
          <w:sz w:val="30"/>
        </w:rPr>
      </w:pPr>
    </w:p>
    <w:p w14:paraId="532064B3">
      <w:pPr>
        <w:pStyle w:val="2"/>
        <w:spacing w:line="360" w:lineRule="auto"/>
        <w:jc w:val="center"/>
        <w:rPr>
          <w:rFonts w:hint="eastAsia" w:eastAsia="黑体"/>
          <w:sz w:val="52"/>
          <w:szCs w:val="52"/>
        </w:rPr>
      </w:pPr>
      <w:r>
        <w:rPr>
          <w:rFonts w:hint="eastAsia"/>
          <w:sz w:val="52"/>
        </w:rPr>
        <w:t xml:space="preserve"> </w:t>
      </w:r>
      <w:r>
        <w:rPr>
          <w:rFonts w:hint="eastAsia" w:eastAsia="黑体"/>
          <w:sz w:val="52"/>
          <w:szCs w:val="52"/>
        </w:rPr>
        <w:t xml:space="preserve"> </w:t>
      </w:r>
      <w:r>
        <w:rPr>
          <w:rFonts w:hint="eastAsia" w:eastAsia="黑体"/>
          <w:sz w:val="72"/>
          <w:szCs w:val="72"/>
        </w:rPr>
        <w:t>建设工程设计合同</w:t>
      </w:r>
    </w:p>
    <w:p w14:paraId="6A56C20C">
      <w:pPr>
        <w:rPr>
          <w:rFonts w:hint="eastAsia"/>
        </w:rPr>
      </w:pPr>
    </w:p>
    <w:p w14:paraId="2D4B164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黑体"/>
          <w:spacing w:val="20"/>
          <w:sz w:val="32"/>
          <w:szCs w:val="32"/>
        </w:rPr>
      </w:pPr>
      <w:r>
        <w:rPr>
          <w:rFonts w:hint="eastAsia" w:ascii="黑体" w:eastAsia="黑体"/>
          <w:spacing w:val="20"/>
          <w:sz w:val="32"/>
          <w:szCs w:val="32"/>
        </w:rPr>
        <w:t>【专业建设工程设计合同】</w:t>
      </w:r>
    </w:p>
    <w:p w14:paraId="4161C2EA">
      <w:pPr>
        <w:jc w:val="center"/>
        <w:rPr>
          <w:rFonts w:hint="eastAsia" w:eastAsia="黑体"/>
          <w:spacing w:val="20"/>
          <w:sz w:val="30"/>
          <w:lang w:eastAsia="zh-CN"/>
        </w:rPr>
      </w:pPr>
      <w:r>
        <w:rPr>
          <w:rFonts w:hint="eastAsia" w:eastAsia="黑体"/>
          <w:spacing w:val="20"/>
          <w:sz w:val="30"/>
          <w:lang w:eastAsia="zh-CN"/>
        </w:rPr>
        <w:t>（</w:t>
      </w:r>
      <w:r>
        <w:rPr>
          <w:rFonts w:hint="eastAsia" w:eastAsia="黑体"/>
          <w:spacing w:val="20"/>
          <w:sz w:val="30"/>
          <w:lang w:val="en-US" w:eastAsia="zh-CN"/>
        </w:rPr>
        <w:t>以实际签订为准</w:t>
      </w:r>
      <w:r>
        <w:rPr>
          <w:rFonts w:hint="eastAsia" w:eastAsia="黑体"/>
          <w:spacing w:val="20"/>
          <w:sz w:val="30"/>
          <w:lang w:eastAsia="zh-CN"/>
        </w:rPr>
        <w:t>）</w:t>
      </w:r>
    </w:p>
    <w:p w14:paraId="4C26DDC1">
      <w:pPr>
        <w:spacing w:line="300" w:lineRule="exact"/>
        <w:rPr>
          <w:rFonts w:hint="eastAsia"/>
          <w:spacing w:val="20"/>
          <w:sz w:val="30"/>
        </w:rPr>
      </w:pPr>
      <w:r>
        <w:rPr>
          <w:rFonts w:hint="eastAsia"/>
          <w:spacing w:val="20"/>
          <w:sz w:val="30"/>
        </w:rPr>
        <w:t xml:space="preserve">    </w:t>
      </w:r>
    </w:p>
    <w:p w14:paraId="0D2BAF19">
      <w:pPr>
        <w:spacing w:line="240" w:lineRule="atLeast"/>
        <w:ind w:left="521" w:leftChars="248"/>
        <w:jc w:val="left"/>
        <w:rPr>
          <w:rFonts w:hint="default" w:eastAsia="宋体"/>
          <w:b/>
          <w:spacing w:val="20"/>
          <w:sz w:val="30"/>
          <w:szCs w:val="30"/>
          <w:u w:val="single"/>
          <w:lang w:val="en-US" w:eastAsia="zh-CN"/>
        </w:rPr>
      </w:pPr>
      <w:r>
        <w:rPr>
          <w:rFonts w:hint="eastAsia"/>
          <w:b/>
          <w:spacing w:val="20"/>
          <w:sz w:val="30"/>
          <w:szCs w:val="30"/>
        </w:rPr>
        <w:t>工 程 名 称：</w:t>
      </w:r>
      <w:r>
        <w:rPr>
          <w:rFonts w:hint="eastAsia"/>
          <w:b/>
          <w:spacing w:val="20"/>
          <w:sz w:val="30"/>
          <w:szCs w:val="30"/>
          <w:u w:val="single"/>
        </w:rPr>
        <w:t xml:space="preserve"> </w:t>
      </w:r>
      <w:r>
        <w:rPr>
          <w:rFonts w:hint="eastAsia"/>
          <w:b/>
          <w:spacing w:val="20"/>
          <w:sz w:val="30"/>
          <w:szCs w:val="30"/>
          <w:u w:val="single"/>
          <w:lang w:val="en-US" w:eastAsia="zh-CN"/>
        </w:rPr>
        <w:t xml:space="preserve">                            </w:t>
      </w:r>
    </w:p>
    <w:p w14:paraId="3279D076">
      <w:pPr>
        <w:spacing w:line="240" w:lineRule="atLeast"/>
        <w:ind w:left="2739" w:leftChars="248" w:hanging="2218" w:hangingChars="650"/>
        <w:jc w:val="left"/>
        <w:rPr>
          <w:b/>
          <w:spacing w:val="-20"/>
          <w:sz w:val="30"/>
          <w:szCs w:val="30"/>
        </w:rPr>
      </w:pPr>
      <w:r>
        <w:rPr>
          <w:rFonts w:hint="eastAsia"/>
          <w:b/>
          <w:spacing w:val="20"/>
          <w:sz w:val="30"/>
          <w:szCs w:val="30"/>
        </w:rPr>
        <w:t>工 程 地 点：</w:t>
      </w:r>
      <w:r>
        <w:rPr>
          <w:rFonts w:hint="eastAsia"/>
          <w:b/>
          <w:sz w:val="30"/>
          <w:szCs w:val="30"/>
          <w:u w:val="single"/>
        </w:rPr>
        <w:t xml:space="preserve">        </w:t>
      </w:r>
      <w:r>
        <w:rPr>
          <w:rFonts w:hint="eastAsia"/>
          <w:b/>
          <w:sz w:val="30"/>
          <w:szCs w:val="30"/>
          <w:u w:val="single"/>
          <w:lang w:eastAsia="zh-CN"/>
        </w:rPr>
        <w:t>广汉市</w:t>
      </w:r>
      <w:r>
        <w:rPr>
          <w:rFonts w:hint="eastAsia"/>
          <w:b/>
          <w:sz w:val="30"/>
          <w:szCs w:val="30"/>
          <w:u w:val="single"/>
        </w:rPr>
        <w:t xml:space="preserve">                   </w:t>
      </w:r>
      <w:r>
        <w:rPr>
          <w:rFonts w:hint="eastAsia"/>
          <w:b/>
          <w:sz w:val="30"/>
          <w:szCs w:val="30"/>
          <w:u w:val="single"/>
          <w:lang w:val="en-US" w:eastAsia="zh-CN"/>
        </w:rPr>
        <w:t xml:space="preserve"> </w:t>
      </w:r>
      <w:r>
        <w:rPr>
          <w:rFonts w:hint="eastAsia"/>
          <w:b/>
          <w:sz w:val="30"/>
          <w:szCs w:val="30"/>
          <w:u w:val="single"/>
        </w:rPr>
        <w:t xml:space="preserve">  </w:t>
      </w:r>
    </w:p>
    <w:p w14:paraId="46110A61">
      <w:pPr>
        <w:tabs>
          <w:tab w:val="left" w:pos="8100"/>
        </w:tabs>
        <w:spacing w:line="240" w:lineRule="atLeast"/>
        <w:ind w:firstLine="512" w:firstLineChars="150"/>
        <w:jc w:val="left"/>
        <w:rPr>
          <w:rFonts w:hint="eastAsia" w:ascii="宋体" w:hAnsi="宋体"/>
          <w:b/>
          <w:bCs/>
          <w:spacing w:val="20"/>
          <w:sz w:val="30"/>
          <w:szCs w:val="30"/>
          <w:u w:val="single"/>
        </w:rPr>
      </w:pPr>
      <w:r>
        <w:rPr>
          <w:rFonts w:hint="eastAsia"/>
          <w:b/>
          <w:spacing w:val="20"/>
          <w:sz w:val="30"/>
          <w:szCs w:val="30"/>
        </w:rPr>
        <w:t>合 同 编 号：</w:t>
      </w:r>
      <w:r>
        <w:rPr>
          <w:rFonts w:hint="eastAsia"/>
          <w:b/>
          <w:spacing w:val="20"/>
          <w:sz w:val="30"/>
          <w:szCs w:val="30"/>
          <w:u w:val="single"/>
        </w:rPr>
        <w:t xml:space="preserve">                   </w:t>
      </w:r>
      <w:r>
        <w:rPr>
          <w:rFonts w:hint="eastAsia"/>
          <w:b/>
          <w:spacing w:val="20"/>
          <w:sz w:val="30"/>
          <w:szCs w:val="30"/>
          <w:u w:val="single"/>
          <w:lang w:val="en-US" w:eastAsia="zh-CN"/>
        </w:rPr>
        <w:t xml:space="preserve">     </w:t>
      </w:r>
      <w:r>
        <w:rPr>
          <w:rFonts w:hint="eastAsia"/>
          <w:b/>
          <w:spacing w:val="20"/>
          <w:sz w:val="30"/>
          <w:szCs w:val="30"/>
          <w:u w:val="single"/>
        </w:rPr>
        <w:t xml:space="preserve"> </w:t>
      </w:r>
      <w:r>
        <w:rPr>
          <w:rFonts w:hint="eastAsia"/>
          <w:b/>
          <w:spacing w:val="20"/>
          <w:sz w:val="30"/>
          <w:szCs w:val="30"/>
          <w:u w:val="single"/>
          <w:lang w:val="en-US" w:eastAsia="zh-CN"/>
        </w:rPr>
        <w:t xml:space="preserve"> </w:t>
      </w:r>
      <w:r>
        <w:rPr>
          <w:rFonts w:hint="eastAsia"/>
          <w:b/>
          <w:spacing w:val="20"/>
          <w:sz w:val="30"/>
          <w:szCs w:val="30"/>
          <w:u w:val="single"/>
        </w:rPr>
        <w:t xml:space="preserve">  </w:t>
      </w:r>
    </w:p>
    <w:p w14:paraId="2BCDCFA0">
      <w:pPr>
        <w:spacing w:line="240" w:lineRule="atLeast"/>
        <w:ind w:firstLine="512" w:firstLineChars="150"/>
        <w:jc w:val="left"/>
        <w:rPr>
          <w:rFonts w:hint="default"/>
          <w:b/>
          <w:spacing w:val="-20"/>
          <w:sz w:val="30"/>
          <w:szCs w:val="30"/>
          <w:u w:val="single"/>
          <w:lang w:val="en-US" w:eastAsia="zh-CN"/>
        </w:rPr>
      </w:pPr>
      <w:r>
        <w:rPr>
          <w:rFonts w:hint="eastAsia"/>
          <w:b/>
          <w:spacing w:val="20"/>
          <w:sz w:val="30"/>
          <w:szCs w:val="30"/>
        </w:rPr>
        <w:t>设计证书等级</w:t>
      </w:r>
      <w:r>
        <w:rPr>
          <w:rFonts w:hint="eastAsia"/>
          <w:b/>
          <w:spacing w:val="20"/>
          <w:sz w:val="30"/>
          <w:szCs w:val="30"/>
          <w:lang w:eastAsia="zh-CN"/>
        </w:rPr>
        <w:t>：</w:t>
      </w:r>
      <w:r>
        <w:rPr>
          <w:rFonts w:hint="eastAsia"/>
          <w:b/>
          <w:spacing w:val="20"/>
          <w:sz w:val="30"/>
          <w:szCs w:val="30"/>
          <w:u w:val="single"/>
          <w:lang w:val="en-US" w:eastAsia="zh-CN"/>
        </w:rPr>
        <w:t xml:space="preserve">                            </w:t>
      </w:r>
    </w:p>
    <w:p w14:paraId="5868E8CD">
      <w:pPr>
        <w:spacing w:line="240" w:lineRule="atLeast"/>
        <w:ind w:firstLine="512" w:firstLineChars="150"/>
        <w:jc w:val="left"/>
        <w:rPr>
          <w:rFonts w:hint="eastAsia"/>
          <w:b/>
          <w:spacing w:val="20"/>
          <w:sz w:val="30"/>
          <w:szCs w:val="30"/>
          <w:u w:val="single"/>
          <w:lang w:val="en-US" w:eastAsia="zh-CN"/>
        </w:rPr>
      </w:pPr>
      <w:r>
        <w:rPr>
          <w:rFonts w:hint="eastAsia"/>
          <w:b/>
          <w:spacing w:val="20"/>
          <w:sz w:val="30"/>
          <w:szCs w:val="30"/>
        </w:rPr>
        <w:t>发  包  人：</w:t>
      </w:r>
      <w:r>
        <w:rPr>
          <w:rFonts w:hint="eastAsia"/>
          <w:b/>
          <w:spacing w:val="20"/>
          <w:sz w:val="30"/>
          <w:szCs w:val="30"/>
          <w:u w:val="single"/>
        </w:rPr>
        <w:t xml:space="preserve">   </w:t>
      </w:r>
      <w:r>
        <w:rPr>
          <w:rFonts w:hint="eastAsia"/>
          <w:b/>
          <w:spacing w:val="20"/>
          <w:sz w:val="30"/>
          <w:szCs w:val="30"/>
          <w:u w:val="single"/>
          <w:lang w:val="en-US" w:eastAsia="zh-CN"/>
        </w:rPr>
        <w:t xml:space="preserve">  广汉兴鑫水务有限责任公司   </w:t>
      </w:r>
      <w:r>
        <w:rPr>
          <w:rFonts w:hint="eastAsia"/>
          <w:b/>
          <w:spacing w:val="20"/>
          <w:sz w:val="30"/>
          <w:szCs w:val="30"/>
          <w:u w:val="none"/>
        </w:rPr>
        <w:t xml:space="preserve">    </w:t>
      </w:r>
      <w:r>
        <w:rPr>
          <w:rFonts w:hint="eastAsia"/>
          <w:b/>
          <w:spacing w:val="20"/>
          <w:sz w:val="30"/>
          <w:szCs w:val="30"/>
          <w:u w:val="single"/>
        </w:rPr>
        <w:t xml:space="preserve">           </w:t>
      </w:r>
      <w:r>
        <w:rPr>
          <w:rFonts w:hint="eastAsia"/>
          <w:b/>
          <w:spacing w:val="20"/>
          <w:sz w:val="30"/>
          <w:szCs w:val="30"/>
          <w:u w:val="single"/>
          <w:lang w:val="en-US" w:eastAsia="zh-CN"/>
        </w:rPr>
        <w:t xml:space="preserve">  </w:t>
      </w:r>
      <w:r>
        <w:rPr>
          <w:rFonts w:hint="eastAsia"/>
          <w:b/>
          <w:spacing w:val="20"/>
          <w:sz w:val="30"/>
          <w:szCs w:val="30"/>
          <w:u w:val="single"/>
        </w:rPr>
        <w:t xml:space="preserve">    </w:t>
      </w:r>
    </w:p>
    <w:p w14:paraId="630EFA90">
      <w:pPr>
        <w:spacing w:line="240" w:lineRule="atLeast"/>
        <w:ind w:firstLine="512" w:firstLineChars="150"/>
        <w:jc w:val="left"/>
        <w:rPr>
          <w:rFonts w:hint="default"/>
          <w:b/>
          <w:bCs/>
          <w:sz w:val="30"/>
          <w:szCs w:val="30"/>
          <w:u w:val="single"/>
          <w:lang w:val="en-US"/>
        </w:rPr>
      </w:pPr>
      <w:r>
        <w:rPr>
          <w:rFonts w:hint="eastAsia"/>
          <w:b/>
          <w:spacing w:val="20"/>
          <w:sz w:val="30"/>
          <w:szCs w:val="30"/>
        </w:rPr>
        <w:t>设  计  人：</w:t>
      </w:r>
      <w:r>
        <w:rPr>
          <w:rFonts w:hint="eastAsia"/>
          <w:b/>
          <w:spacing w:val="-20"/>
          <w:sz w:val="30"/>
          <w:szCs w:val="30"/>
          <w:u w:val="single"/>
        </w:rPr>
        <w:t xml:space="preserve"> </w:t>
      </w:r>
      <w:r>
        <w:rPr>
          <w:b/>
          <w:spacing w:val="-20"/>
          <w:sz w:val="30"/>
          <w:szCs w:val="30"/>
          <w:u w:val="single"/>
        </w:rPr>
        <w:t xml:space="preserve"> </w:t>
      </w:r>
      <w:r>
        <w:rPr>
          <w:rFonts w:hint="eastAsia"/>
          <w:b/>
          <w:bCs/>
          <w:sz w:val="30"/>
          <w:szCs w:val="30"/>
          <w:u w:val="single"/>
        </w:rPr>
        <w:t xml:space="preserve">  </w:t>
      </w:r>
      <w:r>
        <w:rPr>
          <w:rFonts w:hint="eastAsia"/>
          <w:b/>
          <w:bCs/>
          <w:sz w:val="30"/>
          <w:szCs w:val="30"/>
          <w:u w:val="single"/>
          <w:lang w:val="en-US" w:eastAsia="zh-CN"/>
        </w:rPr>
        <w:t xml:space="preserve">                            </w:t>
      </w:r>
      <w:r>
        <w:rPr>
          <w:rFonts w:hint="eastAsia"/>
          <w:b/>
          <w:spacing w:val="20"/>
          <w:sz w:val="30"/>
          <w:szCs w:val="30"/>
          <w:u w:val="single"/>
        </w:rPr>
        <w:t xml:space="preserve"> </w:t>
      </w:r>
      <w:r>
        <w:rPr>
          <w:rFonts w:hint="eastAsia"/>
          <w:b/>
          <w:bCs/>
          <w:sz w:val="30"/>
          <w:szCs w:val="30"/>
          <w:u w:val="single"/>
        </w:rPr>
        <w:t xml:space="preserve"> </w:t>
      </w:r>
      <w:r>
        <w:rPr>
          <w:rFonts w:hint="eastAsia"/>
          <w:b/>
          <w:bCs/>
          <w:sz w:val="30"/>
          <w:szCs w:val="30"/>
          <w:u w:val="single"/>
          <w:lang w:val="en-US" w:eastAsia="zh-CN"/>
        </w:rPr>
        <w:t xml:space="preserve">    </w:t>
      </w:r>
    </w:p>
    <w:p w14:paraId="386EEF9B">
      <w:pPr>
        <w:spacing w:line="240" w:lineRule="atLeast"/>
        <w:ind w:firstLine="512" w:firstLineChars="150"/>
        <w:jc w:val="left"/>
        <w:rPr>
          <w:rFonts w:hint="eastAsia"/>
          <w:b/>
          <w:spacing w:val="-20"/>
          <w:sz w:val="30"/>
          <w:u w:val="single"/>
        </w:rPr>
      </w:pPr>
      <w:r>
        <w:rPr>
          <w:rFonts w:hint="eastAsia"/>
          <w:b/>
          <w:spacing w:val="20"/>
          <w:sz w:val="30"/>
          <w:szCs w:val="30"/>
        </w:rPr>
        <w:t>签 订 日 期：</w:t>
      </w:r>
      <w:r>
        <w:rPr>
          <w:b/>
          <w:spacing w:val="-20"/>
          <w:sz w:val="30"/>
          <w:szCs w:val="30"/>
          <w:u w:val="single"/>
        </w:rPr>
        <w:t xml:space="preserve">  </w:t>
      </w:r>
      <w:r>
        <w:rPr>
          <w:rFonts w:hint="eastAsia"/>
          <w:b/>
          <w:spacing w:val="-20"/>
          <w:sz w:val="30"/>
          <w:szCs w:val="30"/>
          <w:u w:val="single"/>
        </w:rPr>
        <w:t xml:space="preserve">        </w:t>
      </w:r>
      <w:r>
        <w:rPr>
          <w:rFonts w:hint="eastAsia"/>
          <w:b/>
          <w:spacing w:val="-20"/>
          <w:sz w:val="30"/>
          <w:szCs w:val="30"/>
          <w:u w:val="single"/>
          <w:lang w:val="en-US" w:eastAsia="zh-CN"/>
        </w:rPr>
        <w:t xml:space="preserve">  </w:t>
      </w:r>
      <w:r>
        <w:rPr>
          <w:rFonts w:hint="eastAsia"/>
          <w:b/>
          <w:spacing w:val="-20"/>
          <w:sz w:val="30"/>
          <w:szCs w:val="30"/>
          <w:u w:val="single"/>
        </w:rPr>
        <w:t xml:space="preserve"> </w:t>
      </w:r>
      <w:r>
        <w:rPr>
          <w:rFonts w:hint="eastAsia"/>
          <w:b/>
          <w:spacing w:val="-20"/>
          <w:sz w:val="30"/>
          <w:szCs w:val="30"/>
          <w:u w:val="single"/>
          <w:lang w:val="en-US" w:eastAsia="zh-CN"/>
        </w:rPr>
        <w:t xml:space="preserve">     </w:t>
      </w:r>
      <w:r>
        <w:rPr>
          <w:rFonts w:hint="eastAsia"/>
          <w:b/>
          <w:spacing w:val="-20"/>
          <w:sz w:val="30"/>
          <w:szCs w:val="30"/>
          <w:u w:val="single"/>
        </w:rPr>
        <w:t>年</w:t>
      </w:r>
      <w:r>
        <w:rPr>
          <w:rFonts w:hint="eastAsia"/>
          <w:b/>
          <w:spacing w:val="-20"/>
          <w:sz w:val="30"/>
          <w:szCs w:val="30"/>
          <w:u w:val="single"/>
          <w:lang w:val="en-US" w:eastAsia="zh-CN"/>
        </w:rPr>
        <w:t xml:space="preserve">      </w:t>
      </w:r>
      <w:r>
        <w:rPr>
          <w:rFonts w:hint="eastAsia"/>
          <w:b/>
          <w:spacing w:val="-20"/>
          <w:sz w:val="30"/>
          <w:szCs w:val="30"/>
          <w:u w:val="single"/>
        </w:rPr>
        <w:t xml:space="preserve">月 </w:t>
      </w:r>
      <w:r>
        <w:rPr>
          <w:rFonts w:hint="eastAsia"/>
          <w:b/>
          <w:spacing w:val="-20"/>
          <w:sz w:val="30"/>
          <w:szCs w:val="30"/>
          <w:u w:val="single"/>
          <w:lang w:val="en-US" w:eastAsia="zh-CN"/>
        </w:rPr>
        <w:t xml:space="preserve">  </w:t>
      </w:r>
      <w:r>
        <w:rPr>
          <w:rFonts w:hint="eastAsia"/>
          <w:b/>
          <w:spacing w:val="-20"/>
          <w:sz w:val="30"/>
          <w:szCs w:val="30"/>
          <w:u w:val="single"/>
        </w:rPr>
        <w:t xml:space="preserve"> 日                 </w:t>
      </w:r>
    </w:p>
    <w:p w14:paraId="2945C4EC">
      <w:pPr>
        <w:ind w:firstLine="1264" w:firstLineChars="484"/>
        <w:rPr>
          <w:rFonts w:hint="eastAsia"/>
          <w:b/>
          <w:spacing w:val="-20"/>
          <w:sz w:val="30"/>
          <w:u w:val="single"/>
        </w:rPr>
      </w:pPr>
    </w:p>
    <w:p w14:paraId="4348102A">
      <w:pPr>
        <w:ind w:firstLine="1264" w:firstLineChars="484"/>
        <w:rPr>
          <w:rFonts w:hint="eastAsia"/>
          <w:b/>
          <w:spacing w:val="-20"/>
          <w:sz w:val="30"/>
          <w:u w:val="single"/>
        </w:rPr>
      </w:pPr>
    </w:p>
    <w:p w14:paraId="557F48A2">
      <w:pPr>
        <w:ind w:firstLine="1264" w:firstLineChars="484"/>
        <w:rPr>
          <w:rFonts w:hint="eastAsia"/>
          <w:b/>
          <w:spacing w:val="-20"/>
          <w:sz w:val="30"/>
          <w:u w:val="single"/>
        </w:rPr>
      </w:pPr>
    </w:p>
    <w:p w14:paraId="7CE316A0">
      <w:pPr>
        <w:ind w:firstLine="1264" w:firstLineChars="484"/>
        <w:rPr>
          <w:rFonts w:hint="eastAsia"/>
          <w:b/>
          <w:spacing w:val="-20"/>
          <w:sz w:val="30"/>
          <w:u w:val="single"/>
        </w:rPr>
      </w:pPr>
    </w:p>
    <w:p w14:paraId="1518E449">
      <w:pPr>
        <w:ind w:firstLine="1264" w:firstLineChars="484"/>
        <w:rPr>
          <w:rFonts w:hint="eastAsia"/>
          <w:b/>
          <w:spacing w:val="-20"/>
          <w:sz w:val="30"/>
          <w:u w:val="single"/>
        </w:rPr>
      </w:pPr>
    </w:p>
    <w:p w14:paraId="66EA43EF">
      <w:pPr>
        <w:spacing w:line="240" w:lineRule="atLeast"/>
        <w:rPr>
          <w:rFonts w:hint="eastAsia"/>
          <w:spacing w:val="20"/>
          <w:sz w:val="28"/>
          <w:u w:val="single"/>
        </w:rPr>
      </w:pPr>
      <w:r>
        <w:rPr>
          <w:rFonts w:hint="eastAsia"/>
          <w:spacing w:val="20"/>
          <w:sz w:val="28"/>
        </w:rPr>
        <w:t>发包人：</w:t>
      </w:r>
      <w:r>
        <w:rPr>
          <w:rFonts w:hint="eastAsia" w:ascii="Calibri" w:hAnsi="Calibri" w:eastAsia="宋体" w:cs="Times New Roman"/>
          <w:spacing w:val="-20"/>
          <w:sz w:val="28"/>
          <w:szCs w:val="24"/>
          <w:u w:val="single"/>
        </w:rPr>
        <w:t xml:space="preserve"> </w:t>
      </w:r>
      <w:r>
        <w:rPr>
          <w:rFonts w:hint="eastAsia" w:ascii="Calibri" w:hAnsi="Calibri" w:eastAsia="宋体" w:cs="Times New Roman"/>
          <w:spacing w:val="-20"/>
          <w:sz w:val="28"/>
          <w:szCs w:val="24"/>
          <w:u w:val="single"/>
          <w:lang w:val="en-US" w:eastAsia="zh-CN"/>
        </w:rPr>
        <w:t xml:space="preserve"> </w:t>
      </w:r>
      <w:r>
        <w:rPr>
          <w:rFonts w:hint="eastAsia" w:ascii="Calibri" w:hAnsi="Calibri" w:eastAsia="宋体" w:cs="Times New Roman"/>
          <w:spacing w:val="-20"/>
          <w:sz w:val="28"/>
          <w:szCs w:val="24"/>
          <w:u w:val="single"/>
        </w:rPr>
        <w:t xml:space="preserve"> </w:t>
      </w:r>
      <w:r>
        <w:rPr>
          <w:rFonts w:hint="eastAsia" w:ascii="Calibri" w:hAnsi="Calibri" w:eastAsia="宋体" w:cs="Times New Roman"/>
          <w:b/>
          <w:bCs/>
          <w:spacing w:val="-20"/>
          <w:sz w:val="28"/>
          <w:szCs w:val="28"/>
          <w:u w:val="single"/>
          <w:lang w:val="en-US" w:eastAsia="zh-CN"/>
        </w:rPr>
        <w:t>广汉兴鑫水务有限责任公司</w:t>
      </w:r>
      <w:r>
        <w:rPr>
          <w:rFonts w:hint="eastAsia" w:ascii="Calibri" w:hAnsi="Calibri" w:eastAsia="宋体" w:cs="Times New Roman"/>
          <w:b/>
          <w:bCs/>
          <w:spacing w:val="-20"/>
          <w:sz w:val="28"/>
          <w:szCs w:val="28"/>
          <w:u w:val="single"/>
        </w:rPr>
        <w:t xml:space="preserve">  </w:t>
      </w:r>
      <w:r>
        <w:rPr>
          <w:rFonts w:hint="eastAsia" w:ascii="Calibri" w:hAnsi="Calibri" w:eastAsia="宋体" w:cs="Times New Roman"/>
          <w:spacing w:val="-20"/>
          <w:sz w:val="30"/>
          <w:u w:val="single"/>
        </w:rPr>
        <w:t xml:space="preserve">   </w:t>
      </w:r>
      <w:r>
        <w:rPr>
          <w:rFonts w:hint="eastAsia"/>
          <w:spacing w:val="20"/>
          <w:sz w:val="28"/>
          <w:u w:val="single"/>
        </w:rPr>
        <w:t xml:space="preserve">      </w:t>
      </w:r>
    </w:p>
    <w:p w14:paraId="056CBB11">
      <w:pPr>
        <w:spacing w:line="240" w:lineRule="atLeast"/>
        <w:rPr>
          <w:rFonts w:hint="eastAsia"/>
          <w:spacing w:val="20"/>
          <w:sz w:val="28"/>
          <w:u w:val="single"/>
        </w:rPr>
      </w:pPr>
      <w:r>
        <w:rPr>
          <w:rFonts w:hint="eastAsia"/>
          <w:spacing w:val="20"/>
          <w:sz w:val="28"/>
        </w:rPr>
        <w:t>设计人：</w:t>
      </w:r>
      <w:r>
        <w:rPr>
          <w:rFonts w:hint="eastAsia"/>
          <w:spacing w:val="20"/>
          <w:sz w:val="28"/>
          <w:u w:val="single"/>
        </w:rPr>
        <w:t xml:space="preserve"> </w:t>
      </w:r>
      <w:r>
        <w:rPr>
          <w:rFonts w:hint="eastAsia"/>
          <w:spacing w:val="20"/>
          <w:sz w:val="28"/>
          <w:u w:val="single"/>
          <w:lang w:val="en-US" w:eastAsia="zh-CN"/>
        </w:rPr>
        <w:t xml:space="preserve"> </w:t>
      </w:r>
      <w:r>
        <w:rPr>
          <w:rFonts w:hint="eastAsia"/>
          <w:b/>
          <w:spacing w:val="-20"/>
          <w:sz w:val="28"/>
          <w:szCs w:val="28"/>
          <w:u w:val="single"/>
          <w:lang w:val="en-US" w:eastAsia="zh-CN"/>
        </w:rPr>
        <w:t xml:space="preserve"> </w:t>
      </w:r>
      <w:r>
        <w:rPr>
          <w:rFonts w:hint="eastAsia"/>
          <w:b/>
          <w:spacing w:val="20"/>
          <w:sz w:val="28"/>
          <w:szCs w:val="28"/>
          <w:u w:val="single"/>
          <w:lang w:val="en-US" w:eastAsia="zh-CN"/>
        </w:rPr>
        <w:t xml:space="preserve">                      </w:t>
      </w:r>
      <w:r>
        <w:rPr>
          <w:rFonts w:hint="eastAsia"/>
          <w:spacing w:val="20"/>
          <w:sz w:val="28"/>
          <w:u w:val="single"/>
        </w:rPr>
        <w:t xml:space="preserve">  </w:t>
      </w:r>
    </w:p>
    <w:p w14:paraId="4E64C28A">
      <w:pPr>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发包人委托设计人承担：</w:t>
      </w:r>
      <w:r>
        <w:rPr>
          <w:rFonts w:hint="eastAsia" w:ascii="宋体" w:hAnsi="宋体" w:cs="宋体"/>
          <w:sz w:val="28"/>
          <w:szCs w:val="28"/>
          <w:u w:val="single"/>
          <w:lang w:val="en-US" w:eastAsia="zh-CN"/>
        </w:rPr>
        <w:t xml:space="preserve">                   </w:t>
      </w:r>
      <w:r>
        <w:rPr>
          <w:rFonts w:hint="eastAsia" w:ascii="宋体" w:hAnsi="宋体" w:eastAsia="宋体" w:cs="宋体"/>
          <w:sz w:val="28"/>
          <w:szCs w:val="28"/>
        </w:rPr>
        <w:t>，地点为：</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eastAsia="zh-CN"/>
        </w:rPr>
        <w:t>广汉市</w:t>
      </w:r>
      <w:r>
        <w:rPr>
          <w:rFonts w:hint="eastAsia" w:ascii="宋体" w:hAnsi="宋体" w:eastAsia="宋体" w:cs="宋体"/>
          <w:sz w:val="28"/>
          <w:szCs w:val="28"/>
          <w:u w:val="single"/>
        </w:rPr>
        <w:t xml:space="preserve"> </w:t>
      </w:r>
      <w:r>
        <w:rPr>
          <w:rFonts w:hint="eastAsia" w:ascii="宋体" w:hAnsi="宋体" w:eastAsia="宋体" w:cs="宋体"/>
          <w:sz w:val="28"/>
          <w:szCs w:val="28"/>
        </w:rPr>
        <w:t>经双方协商一致签订本合同，共同执行。</w:t>
      </w:r>
    </w:p>
    <w:p w14:paraId="0AB1831E">
      <w:pPr>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第一条  本合同签订依据</w:t>
      </w:r>
    </w:p>
    <w:p w14:paraId="56714ED6">
      <w:pPr>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 xml:space="preserve">1.1 </w:t>
      </w:r>
      <w:r>
        <w:rPr>
          <w:rFonts w:hint="eastAsia" w:ascii="宋体" w:hAnsi="宋体" w:eastAsia="宋体" w:cs="宋体"/>
          <w:sz w:val="28"/>
          <w:szCs w:val="28"/>
          <w:lang w:eastAsia="zh-CN"/>
        </w:rPr>
        <w:t>《中华人民共和国民法典</w:t>
      </w:r>
      <w:r>
        <w:rPr>
          <w:rFonts w:hint="eastAsia" w:ascii="宋体" w:hAnsi="宋体" w:cs="宋体"/>
          <w:sz w:val="28"/>
          <w:szCs w:val="28"/>
          <w:lang w:eastAsia="zh-CN"/>
        </w:rPr>
        <w:t>》《中华人民共和国</w:t>
      </w:r>
      <w:r>
        <w:rPr>
          <w:rFonts w:hint="eastAsia" w:ascii="宋体" w:hAnsi="宋体" w:eastAsia="宋体" w:cs="宋体"/>
          <w:sz w:val="28"/>
          <w:szCs w:val="28"/>
        </w:rPr>
        <w:t>建筑法》和《建设工程勘察设计市场管理规定》。</w:t>
      </w:r>
    </w:p>
    <w:p w14:paraId="53B1B6AC">
      <w:pPr>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1.2 国家及地方有关建设工程勘察设计管理法规和规章。</w:t>
      </w:r>
    </w:p>
    <w:p w14:paraId="4BCC66BD">
      <w:pPr>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1.3 建设工程批准文件。</w:t>
      </w:r>
    </w:p>
    <w:p w14:paraId="6E0E1C7F">
      <w:pPr>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第二条  设计依据</w:t>
      </w:r>
    </w:p>
    <w:p w14:paraId="3A2D30D1">
      <w:pPr>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2.1 发包人给设计人的委托书或设计中标文件</w:t>
      </w:r>
    </w:p>
    <w:p w14:paraId="1AB39271">
      <w:pPr>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2.2 发包人提交的基础资料</w:t>
      </w:r>
    </w:p>
    <w:p w14:paraId="7678E481">
      <w:pPr>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sz w:val="28"/>
          <w:szCs w:val="28"/>
          <w:u w:val="single"/>
        </w:rPr>
      </w:pPr>
      <w:r>
        <w:rPr>
          <w:rFonts w:hint="eastAsia" w:ascii="宋体" w:hAnsi="宋体" w:eastAsia="宋体" w:cs="宋体"/>
          <w:sz w:val="28"/>
          <w:szCs w:val="28"/>
        </w:rPr>
        <w:t>2.3 设计人采用的主要技术标准是：</w:t>
      </w:r>
    </w:p>
    <w:p w14:paraId="18E8B2BC">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jc w:val="left"/>
        <w:textAlignment w:val="auto"/>
        <w:rPr>
          <w:rFonts w:hint="eastAsia" w:ascii="宋体" w:hAnsi="宋体" w:eastAsia="宋体" w:cs="宋体"/>
          <w:color w:val="auto"/>
          <w:sz w:val="28"/>
          <w:szCs w:val="28"/>
          <w:u w:val="single"/>
          <w:lang w:eastAsia="zh-CN"/>
        </w:rPr>
      </w:pPr>
      <w:r>
        <w:rPr>
          <w:rFonts w:hint="eastAsia" w:ascii="宋体" w:hAnsi="宋体" w:eastAsia="宋体" w:cs="宋体"/>
          <w:color w:val="auto"/>
          <w:sz w:val="28"/>
          <w:szCs w:val="28"/>
          <w:u w:val="single"/>
        </w:rPr>
        <w:t>①执行现行国家相关设计规范</w:t>
      </w:r>
      <w:r>
        <w:rPr>
          <w:rFonts w:hint="eastAsia" w:ascii="宋体" w:hAnsi="宋体" w:eastAsia="宋体" w:cs="宋体"/>
          <w:color w:val="auto"/>
          <w:sz w:val="28"/>
          <w:szCs w:val="28"/>
          <w:u w:val="single"/>
          <w:lang w:eastAsia="zh-CN"/>
        </w:rPr>
        <w:t>；</w:t>
      </w:r>
      <w:r>
        <w:rPr>
          <w:rFonts w:hint="eastAsia" w:ascii="宋体" w:hAnsi="宋体" w:cs="宋体"/>
          <w:color w:val="auto"/>
          <w:sz w:val="28"/>
          <w:szCs w:val="28"/>
          <w:u w:val="single"/>
          <w:lang w:val="en-US" w:eastAsia="zh-CN"/>
        </w:rPr>
        <w:t xml:space="preserve"> </w:t>
      </w:r>
      <w:r>
        <w:rPr>
          <w:rFonts w:hint="eastAsia" w:ascii="宋体" w:hAnsi="宋体" w:eastAsia="宋体" w:cs="宋体"/>
          <w:color w:val="auto"/>
          <w:sz w:val="28"/>
          <w:szCs w:val="28"/>
          <w:u w:val="single"/>
          <w:lang w:eastAsia="zh-CN"/>
        </w:rPr>
        <w:t>。</w:t>
      </w:r>
    </w:p>
    <w:p w14:paraId="72604051">
      <w:pPr>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第三条  合同文件的优先次序</w:t>
      </w:r>
    </w:p>
    <w:p w14:paraId="17DF5C04">
      <w:pPr>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构成本合同的文件可视为是能互相说明的，如果合同文件存在歧义或不一致，则根据如下优先次序来判断：</w:t>
      </w:r>
    </w:p>
    <w:p w14:paraId="027A3913">
      <w:pPr>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sz w:val="28"/>
          <w:szCs w:val="28"/>
          <w:lang w:eastAsia="zh-CN"/>
        </w:rPr>
      </w:pPr>
      <w:r>
        <w:rPr>
          <w:rFonts w:hint="eastAsia" w:ascii="宋体" w:hAnsi="宋体" w:eastAsia="宋体" w:cs="宋体"/>
          <w:sz w:val="28"/>
          <w:szCs w:val="28"/>
        </w:rPr>
        <w:t>3.1 合同书</w:t>
      </w:r>
      <w:r>
        <w:rPr>
          <w:rFonts w:hint="eastAsia" w:ascii="宋体" w:hAnsi="宋体" w:eastAsia="宋体" w:cs="宋体"/>
          <w:sz w:val="28"/>
          <w:szCs w:val="28"/>
          <w:lang w:eastAsia="zh-CN"/>
        </w:rPr>
        <w:t>；</w:t>
      </w:r>
    </w:p>
    <w:p w14:paraId="70ED2453">
      <w:pPr>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sz w:val="28"/>
          <w:szCs w:val="28"/>
          <w:lang w:eastAsia="zh-CN"/>
        </w:rPr>
      </w:pPr>
      <w:r>
        <w:rPr>
          <w:rFonts w:hint="eastAsia" w:ascii="宋体" w:hAnsi="宋体" w:eastAsia="宋体" w:cs="宋体"/>
          <w:sz w:val="28"/>
          <w:szCs w:val="28"/>
        </w:rPr>
        <w:t>3.2 中标函（文件）</w:t>
      </w:r>
      <w:r>
        <w:rPr>
          <w:rFonts w:hint="eastAsia" w:ascii="宋体" w:hAnsi="宋体" w:eastAsia="宋体" w:cs="宋体"/>
          <w:sz w:val="28"/>
          <w:szCs w:val="28"/>
          <w:lang w:eastAsia="zh-CN"/>
        </w:rPr>
        <w:t>；</w:t>
      </w:r>
    </w:p>
    <w:p w14:paraId="677CF174">
      <w:pPr>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sz w:val="28"/>
          <w:szCs w:val="28"/>
          <w:lang w:eastAsia="zh-CN"/>
        </w:rPr>
      </w:pPr>
      <w:r>
        <w:rPr>
          <w:rFonts w:hint="eastAsia" w:ascii="宋体" w:hAnsi="宋体" w:eastAsia="宋体" w:cs="宋体"/>
          <w:sz w:val="28"/>
          <w:szCs w:val="28"/>
        </w:rPr>
        <w:t>3.3 发包人要求及委托书</w:t>
      </w:r>
      <w:r>
        <w:rPr>
          <w:rFonts w:hint="eastAsia" w:ascii="宋体" w:hAnsi="宋体" w:eastAsia="宋体" w:cs="宋体"/>
          <w:sz w:val="28"/>
          <w:szCs w:val="28"/>
          <w:lang w:eastAsia="zh-CN"/>
        </w:rPr>
        <w:t>；</w:t>
      </w:r>
    </w:p>
    <w:p w14:paraId="7CEFD6B1">
      <w:pPr>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sz w:val="28"/>
          <w:szCs w:val="28"/>
          <w:lang w:eastAsia="zh-CN"/>
        </w:rPr>
      </w:pPr>
      <w:r>
        <w:rPr>
          <w:rFonts w:hint="eastAsia" w:ascii="宋体" w:hAnsi="宋体" w:eastAsia="宋体" w:cs="宋体"/>
          <w:sz w:val="28"/>
          <w:szCs w:val="28"/>
        </w:rPr>
        <w:t>3.4 投标书</w:t>
      </w:r>
      <w:r>
        <w:rPr>
          <w:rFonts w:hint="eastAsia" w:ascii="宋体" w:hAnsi="宋体" w:eastAsia="宋体" w:cs="宋体"/>
          <w:sz w:val="28"/>
          <w:szCs w:val="28"/>
          <w:lang w:eastAsia="zh-CN"/>
        </w:rPr>
        <w:t>。</w:t>
      </w:r>
    </w:p>
    <w:p w14:paraId="4C2F8F97">
      <w:pPr>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第四条  本合同项目的名称、规模、阶段、投资及设计内容（根据行业特点填写）</w:t>
      </w:r>
    </w:p>
    <w:p w14:paraId="3B655344">
      <w:pPr>
        <w:keepNext w:val="0"/>
        <w:keepLines w:val="0"/>
        <w:pageBreakBefore w:val="0"/>
        <w:widowControl w:val="0"/>
        <w:tabs>
          <w:tab w:val="right" w:pos="8578"/>
        </w:tabs>
        <w:kinsoku/>
        <w:wordWrap/>
        <w:overflowPunct/>
        <w:topLinePunct w:val="0"/>
        <w:autoSpaceDE/>
        <w:autoSpaceDN/>
        <w:bidi w:val="0"/>
        <w:adjustRightInd/>
        <w:snapToGrid/>
        <w:spacing w:line="240" w:lineRule="atLeast"/>
        <w:ind w:left="0" w:leftChars="0" w:firstLine="560" w:firstLineChars="200"/>
        <w:jc w:val="left"/>
        <w:textAlignment w:val="auto"/>
        <w:rPr>
          <w:rFonts w:hint="eastAsia" w:ascii="宋体" w:hAnsi="宋体" w:eastAsia="宋体" w:cs="宋体"/>
          <w:b/>
          <w:spacing w:val="20"/>
          <w:sz w:val="28"/>
          <w:szCs w:val="28"/>
          <w:u w:val="single"/>
        </w:rPr>
      </w:pPr>
      <w:r>
        <w:rPr>
          <w:rFonts w:hint="eastAsia" w:ascii="宋体" w:hAnsi="宋体" w:eastAsia="宋体" w:cs="宋体"/>
          <w:sz w:val="28"/>
          <w:szCs w:val="28"/>
        </w:rPr>
        <w:t>名称、</w:t>
      </w:r>
      <w:r>
        <w:rPr>
          <w:rFonts w:hint="eastAsia" w:ascii="宋体" w:hAnsi="宋体" w:eastAsia="宋体" w:cs="宋体"/>
          <w:b/>
          <w:spacing w:val="20"/>
          <w:sz w:val="28"/>
          <w:szCs w:val="28"/>
          <w:u w:val="single"/>
        </w:rPr>
        <w:t xml:space="preserve"> </w:t>
      </w:r>
      <w:r>
        <w:rPr>
          <w:rFonts w:hint="eastAsia" w:ascii="宋体" w:hAnsi="宋体" w:cs="宋体"/>
          <w:sz w:val="28"/>
          <w:szCs w:val="28"/>
          <w:u w:val="single"/>
          <w:lang w:val="en-US" w:eastAsia="zh-CN"/>
        </w:rPr>
        <w:t xml:space="preserve">   </w:t>
      </w:r>
      <w:r>
        <w:rPr>
          <w:rFonts w:hint="eastAsia" w:ascii="宋体" w:hAnsi="宋体" w:eastAsia="宋体" w:cs="宋体"/>
          <w:b/>
          <w:spacing w:val="20"/>
          <w:sz w:val="28"/>
          <w:szCs w:val="28"/>
          <w:u w:val="single"/>
        </w:rPr>
        <w:t xml:space="preserve">                </w:t>
      </w:r>
      <w:r>
        <w:rPr>
          <w:rFonts w:hint="eastAsia" w:ascii="宋体" w:hAnsi="宋体" w:cs="宋体"/>
          <w:b/>
          <w:spacing w:val="20"/>
          <w:sz w:val="28"/>
          <w:szCs w:val="28"/>
          <w:u w:val="single"/>
          <w:lang w:val="en-US" w:eastAsia="zh-CN"/>
        </w:rPr>
        <w:t xml:space="preserve">          </w:t>
      </w:r>
      <w:r>
        <w:rPr>
          <w:rFonts w:hint="eastAsia" w:ascii="宋体" w:hAnsi="宋体" w:eastAsia="宋体" w:cs="宋体"/>
          <w:b/>
          <w:spacing w:val="20"/>
          <w:sz w:val="28"/>
          <w:szCs w:val="28"/>
          <w:u w:val="single"/>
        </w:rPr>
        <w:t xml:space="preserve">     </w:t>
      </w:r>
    </w:p>
    <w:p w14:paraId="03271804">
      <w:pPr>
        <w:keepNext w:val="0"/>
        <w:keepLines w:val="0"/>
        <w:pageBreakBefore w:val="0"/>
        <w:widowControl w:val="0"/>
        <w:tabs>
          <w:tab w:val="right" w:pos="8578"/>
        </w:tabs>
        <w:kinsoku/>
        <w:wordWrap/>
        <w:overflowPunct/>
        <w:topLinePunct w:val="0"/>
        <w:autoSpaceDE/>
        <w:autoSpaceDN/>
        <w:bidi w:val="0"/>
        <w:adjustRightInd/>
        <w:snapToGrid/>
        <w:spacing w:line="240" w:lineRule="atLeast"/>
        <w:ind w:left="0" w:leftChars="0" w:firstLine="560" w:firstLineChars="200"/>
        <w:jc w:val="left"/>
        <w:textAlignment w:val="auto"/>
        <w:rPr>
          <w:rFonts w:hint="eastAsia" w:ascii="宋体" w:hAnsi="宋体" w:eastAsia="宋体" w:cs="宋体"/>
          <w:b/>
          <w:spacing w:val="20"/>
          <w:sz w:val="28"/>
          <w:szCs w:val="28"/>
          <w:u w:val="single"/>
        </w:rPr>
      </w:pPr>
      <w:r>
        <w:rPr>
          <w:rFonts w:hint="eastAsia" w:ascii="宋体" w:hAnsi="宋体" w:eastAsia="宋体" w:cs="宋体"/>
          <w:sz w:val="28"/>
          <w:szCs w:val="28"/>
        </w:rPr>
        <w:t>规模、</w:t>
      </w:r>
      <w:r>
        <w:rPr>
          <w:rFonts w:hint="eastAsia" w:ascii="宋体" w:hAnsi="宋体" w:eastAsia="宋体" w:cs="宋体"/>
          <w:b/>
          <w:spacing w:val="20"/>
          <w:sz w:val="28"/>
          <w:szCs w:val="28"/>
          <w:u w:val="single"/>
        </w:rPr>
        <w:t xml:space="preserve">                                 </w:t>
      </w:r>
    </w:p>
    <w:p w14:paraId="6031780F">
      <w:pPr>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sz w:val="28"/>
          <w:szCs w:val="28"/>
          <w:u w:val="single"/>
        </w:rPr>
      </w:pPr>
      <w:r>
        <w:rPr>
          <w:rFonts w:hint="eastAsia" w:ascii="宋体" w:hAnsi="宋体" w:eastAsia="宋体" w:cs="宋体"/>
          <w:sz w:val="28"/>
          <w:szCs w:val="28"/>
        </w:rPr>
        <w:t>阶段、</w:t>
      </w:r>
      <w:r>
        <w:rPr>
          <w:rFonts w:hint="eastAsia" w:ascii="宋体" w:hAnsi="宋体" w:eastAsia="宋体" w:cs="宋体"/>
          <w:sz w:val="28"/>
          <w:szCs w:val="28"/>
          <w:u w:val="single"/>
          <w:lang w:val="en-US" w:eastAsia="zh-CN"/>
        </w:rPr>
        <w:t>负责项目的方案设计、全套施工图设计工作；配合完成施工图图审及第三方预算编制等相关工作；提供项目施工全过程现场技术配合、图纸答疑等后续配套服务</w:t>
      </w:r>
      <w:r>
        <w:rPr>
          <w:rFonts w:hint="eastAsia" w:ascii="宋体" w:hAnsi="宋体" w:cs="宋体"/>
          <w:sz w:val="28"/>
          <w:szCs w:val="28"/>
          <w:u w:val="single"/>
          <w:lang w:eastAsia="zh-CN"/>
        </w:rPr>
        <w:t>。</w:t>
      </w:r>
    </w:p>
    <w:p w14:paraId="73249EE9">
      <w:pPr>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sz w:val="28"/>
          <w:szCs w:val="28"/>
          <w:u w:val="single"/>
        </w:rPr>
      </w:pPr>
      <w:r>
        <w:rPr>
          <w:rFonts w:hint="eastAsia" w:ascii="宋体" w:hAnsi="宋体" w:eastAsia="宋体" w:cs="宋体"/>
          <w:sz w:val="28"/>
          <w:szCs w:val="28"/>
        </w:rPr>
        <w:t>投资、</w:t>
      </w:r>
      <w:r>
        <w:rPr>
          <w:rFonts w:hint="eastAsia" w:ascii="宋体" w:hAnsi="宋体" w:eastAsia="宋体" w:cs="宋体"/>
          <w:b w:val="0"/>
          <w:bCs/>
          <w:sz w:val="28"/>
          <w:szCs w:val="28"/>
          <w:u w:val="single"/>
        </w:rPr>
        <w:t xml:space="preserve">           </w:t>
      </w:r>
      <w:r>
        <w:rPr>
          <w:rFonts w:hint="eastAsia" w:ascii="宋体" w:hAnsi="宋体" w:eastAsia="宋体" w:cs="宋体"/>
          <w:b w:val="0"/>
          <w:bCs/>
          <w:sz w:val="28"/>
          <w:szCs w:val="28"/>
          <w:u w:val="single"/>
          <w:lang w:val="en-US" w:eastAsia="zh-CN"/>
        </w:rPr>
        <w:t xml:space="preserve">   </w:t>
      </w:r>
      <w:r>
        <w:rPr>
          <w:rFonts w:hint="eastAsia" w:ascii="宋体" w:hAnsi="宋体" w:eastAsia="宋体" w:cs="宋体"/>
          <w:b w:val="0"/>
          <w:bCs/>
          <w:sz w:val="28"/>
          <w:szCs w:val="28"/>
          <w:u w:val="single"/>
        </w:rPr>
        <w:t xml:space="preserve"> 约</w:t>
      </w:r>
      <w:r>
        <w:rPr>
          <w:rFonts w:hint="eastAsia" w:ascii="宋体" w:hAnsi="宋体" w:cs="宋体"/>
          <w:b w:val="0"/>
          <w:bCs/>
          <w:sz w:val="28"/>
          <w:szCs w:val="28"/>
          <w:u w:val="single"/>
          <w:lang w:val="en-US" w:eastAsia="zh-CN"/>
        </w:rPr>
        <w:t>80</w:t>
      </w:r>
      <w:r>
        <w:rPr>
          <w:rFonts w:hint="eastAsia" w:ascii="宋体" w:hAnsi="宋体" w:eastAsia="宋体" w:cs="宋体"/>
          <w:b w:val="0"/>
          <w:bCs/>
          <w:sz w:val="28"/>
          <w:szCs w:val="28"/>
          <w:u w:val="single"/>
        </w:rPr>
        <w:t xml:space="preserve">万元                   </w:t>
      </w:r>
      <w:r>
        <w:rPr>
          <w:rFonts w:hint="eastAsia" w:ascii="宋体" w:hAnsi="宋体" w:eastAsia="宋体" w:cs="宋体"/>
          <w:sz w:val="28"/>
          <w:szCs w:val="28"/>
          <w:u w:val="single"/>
        </w:rPr>
        <w:t xml:space="preserve">   </w:t>
      </w:r>
      <w:r>
        <w:rPr>
          <w:rFonts w:hint="eastAsia" w:ascii="宋体" w:hAnsi="宋体" w:eastAsia="宋体" w:cs="宋体"/>
          <w:sz w:val="28"/>
          <w:szCs w:val="28"/>
          <w:u w:val="none"/>
        </w:rPr>
        <w:t xml:space="preserve">  </w:t>
      </w:r>
    </w:p>
    <w:p w14:paraId="7D51EBF4">
      <w:pPr>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sz w:val="28"/>
          <w:szCs w:val="28"/>
          <w:u w:val="single"/>
        </w:rPr>
      </w:pPr>
      <w:r>
        <w:rPr>
          <w:rFonts w:hint="eastAsia" w:ascii="宋体" w:hAnsi="宋体" w:eastAsia="宋体" w:cs="宋体"/>
          <w:sz w:val="28"/>
          <w:szCs w:val="28"/>
        </w:rPr>
        <w:t>设计内容、</w:t>
      </w:r>
      <w:r>
        <w:rPr>
          <w:rFonts w:hint="eastAsia" w:ascii="宋体" w:hAnsi="宋体" w:cs="宋体"/>
          <w:sz w:val="28"/>
          <w:szCs w:val="28"/>
          <w:u w:val="single"/>
          <w:lang w:val="en-US" w:eastAsia="zh-CN"/>
        </w:rPr>
        <w:t xml:space="preserve"> </w:t>
      </w:r>
      <w:r>
        <w:rPr>
          <w:rFonts w:hint="eastAsia" w:ascii="宋体" w:hAnsi="宋体" w:eastAsia="宋体" w:cs="宋体"/>
          <w:sz w:val="28"/>
          <w:szCs w:val="28"/>
          <w:u w:val="single"/>
        </w:rPr>
        <w:t xml:space="preserve">                                          </w:t>
      </w:r>
    </w:p>
    <w:p w14:paraId="2CF6FD0B">
      <w:pPr>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lang w:eastAsia="zh-CN"/>
        </w:rPr>
        <w:t>第五条</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发包人向设计人提交的有关资料</w:t>
      </w:r>
      <w:r>
        <w:rPr>
          <w:rFonts w:hint="eastAsia" w:ascii="宋体" w:hAnsi="宋体" w:cs="宋体"/>
          <w:sz w:val="28"/>
          <w:szCs w:val="28"/>
          <w:lang w:eastAsia="zh-CN"/>
        </w:rPr>
        <w:t>（</w:t>
      </w:r>
      <w:r>
        <w:rPr>
          <w:rFonts w:hint="eastAsia" w:ascii="宋体" w:hAnsi="宋体" w:cs="宋体"/>
          <w:sz w:val="28"/>
          <w:szCs w:val="28"/>
          <w:lang w:val="en-US" w:eastAsia="zh-CN"/>
        </w:rPr>
        <w:t>如有</w:t>
      </w:r>
      <w:r>
        <w:rPr>
          <w:rFonts w:hint="eastAsia" w:ascii="宋体" w:hAnsi="宋体" w:cs="宋体"/>
          <w:sz w:val="28"/>
          <w:szCs w:val="28"/>
          <w:lang w:eastAsia="zh-CN"/>
        </w:rPr>
        <w:t>）</w:t>
      </w:r>
      <w:r>
        <w:rPr>
          <w:rFonts w:hint="eastAsia" w:ascii="宋体" w:hAnsi="宋体" w:eastAsia="宋体" w:cs="宋体"/>
          <w:sz w:val="28"/>
          <w:szCs w:val="28"/>
        </w:rPr>
        <w:t>、文件及时间：</w:t>
      </w:r>
    </w:p>
    <w:p w14:paraId="616906B2">
      <w:pPr>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sz w:val="28"/>
          <w:szCs w:val="28"/>
          <w:lang w:eastAsia="zh-CN"/>
        </w:rPr>
      </w:pPr>
      <w:r>
        <w:rPr>
          <w:rFonts w:hint="eastAsia" w:ascii="宋体" w:hAnsi="宋体" w:eastAsia="宋体" w:cs="宋体"/>
          <w:sz w:val="28"/>
          <w:szCs w:val="28"/>
        </w:rPr>
        <w:t>1、设计条件</w:t>
      </w:r>
      <w:r>
        <w:rPr>
          <w:rFonts w:hint="eastAsia" w:ascii="宋体" w:hAnsi="宋体" w:eastAsia="宋体" w:cs="宋体"/>
          <w:sz w:val="28"/>
          <w:szCs w:val="28"/>
          <w:lang w:eastAsia="zh-CN"/>
        </w:rPr>
        <w:t>；</w:t>
      </w:r>
      <w:r>
        <w:rPr>
          <w:rFonts w:hint="eastAsia" w:ascii="宋体" w:hAnsi="宋体" w:eastAsia="宋体" w:cs="宋体"/>
          <w:sz w:val="28"/>
          <w:szCs w:val="28"/>
        </w:rPr>
        <w:t>2、规划红线图</w:t>
      </w:r>
      <w:r>
        <w:rPr>
          <w:rFonts w:hint="eastAsia" w:ascii="宋体" w:hAnsi="宋体" w:eastAsia="宋体" w:cs="宋体"/>
          <w:sz w:val="28"/>
          <w:szCs w:val="28"/>
          <w:lang w:eastAsia="zh-CN"/>
        </w:rPr>
        <w:t>；</w:t>
      </w:r>
      <w:r>
        <w:rPr>
          <w:rFonts w:hint="eastAsia" w:ascii="宋体" w:hAnsi="宋体" w:eastAsia="宋体" w:cs="宋体"/>
          <w:sz w:val="28"/>
          <w:szCs w:val="28"/>
        </w:rPr>
        <w:t>3、地勘报告</w:t>
      </w:r>
      <w:r>
        <w:rPr>
          <w:rFonts w:hint="eastAsia" w:ascii="宋体" w:hAnsi="宋体" w:eastAsia="宋体" w:cs="宋体"/>
          <w:sz w:val="28"/>
          <w:szCs w:val="28"/>
          <w:lang w:eastAsia="zh-CN"/>
        </w:rPr>
        <w:t>。</w:t>
      </w:r>
    </w:p>
    <w:p w14:paraId="3D13B432">
      <w:pPr>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第六条  设计人向发包人交付的设计文件、份数、地点及时间：</w:t>
      </w:r>
    </w:p>
    <w:p w14:paraId="47F5BE44">
      <w:pPr>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施工图8份。</w:t>
      </w:r>
    </w:p>
    <w:p w14:paraId="0168D14B">
      <w:pPr>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第七条  费用</w:t>
      </w:r>
    </w:p>
    <w:p w14:paraId="25C61B5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color w:val="FF0000"/>
          <w:sz w:val="28"/>
          <w:szCs w:val="28"/>
        </w:rPr>
      </w:pPr>
      <w:r>
        <w:rPr>
          <w:rFonts w:hint="eastAsia" w:ascii="宋体" w:hAnsi="宋体" w:eastAsia="宋体" w:cs="宋体"/>
          <w:sz w:val="28"/>
          <w:szCs w:val="28"/>
        </w:rPr>
        <w:t>双方商定，本合同的设计费即：</w:t>
      </w:r>
      <w:r>
        <w:rPr>
          <w:rFonts w:hint="eastAsia" w:ascii="宋体" w:hAnsi="宋体" w:eastAsia="宋体" w:cs="宋体"/>
          <w:sz w:val="28"/>
          <w:szCs w:val="28"/>
          <w:lang w:val="en-US" w:eastAsia="zh-CN"/>
        </w:rPr>
        <w:t>¥</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rPr>
        <w:t>元，（大写</w:t>
      </w:r>
      <w:r>
        <w:rPr>
          <w:rFonts w:hint="eastAsia" w:ascii="宋体" w:hAnsi="宋体" w:eastAsia="宋体" w:cs="宋体"/>
          <w:sz w:val="28"/>
          <w:szCs w:val="28"/>
          <w:lang w:eastAsia="zh-CN"/>
        </w:rPr>
        <w:t>人民币</w:t>
      </w:r>
      <w:r>
        <w:rPr>
          <w:rFonts w:hint="eastAsia" w:ascii="宋体" w:hAnsi="宋体" w:eastAsia="宋体" w:cs="宋体"/>
          <w:sz w:val="28"/>
          <w:szCs w:val="28"/>
        </w:rPr>
        <w:t>：</w:t>
      </w:r>
      <w:r>
        <w:rPr>
          <w:rFonts w:hint="eastAsia" w:ascii="宋体" w:hAnsi="宋体" w:eastAsia="宋体" w:cs="宋体"/>
          <w:sz w:val="28"/>
          <w:szCs w:val="28"/>
          <w:u w:val="single"/>
          <w:lang w:val="en-US" w:eastAsia="zh-CN"/>
        </w:rPr>
        <w:t xml:space="preserve"> 壹万捌仟壹佰陆拾捌元柒角伍分</w:t>
      </w:r>
      <w:r>
        <w:rPr>
          <w:rFonts w:hint="eastAsia" w:ascii="宋体" w:hAnsi="宋体" w:eastAsia="宋体" w:cs="宋体"/>
          <w:sz w:val="28"/>
          <w:szCs w:val="28"/>
        </w:rPr>
        <w:t>）</w:t>
      </w:r>
      <w:r>
        <w:rPr>
          <w:rFonts w:hint="eastAsia" w:ascii="宋体" w:hAnsi="宋体" w:eastAsia="宋体" w:cs="宋体"/>
          <w:color w:val="FF0000"/>
          <w:sz w:val="28"/>
          <w:szCs w:val="28"/>
          <w:lang w:eastAsia="zh-CN"/>
        </w:rPr>
        <w:t>（</w:t>
      </w:r>
      <w:r>
        <w:rPr>
          <w:rFonts w:hint="eastAsia" w:ascii="宋体" w:hAnsi="宋体" w:eastAsia="宋体" w:cs="宋体"/>
          <w:color w:val="FF0000"/>
          <w:sz w:val="28"/>
          <w:szCs w:val="28"/>
          <w:lang w:val="en-US" w:eastAsia="zh-CN"/>
        </w:rPr>
        <w:t>该设计费按照工程预计投资</w:t>
      </w:r>
      <w:r>
        <w:rPr>
          <w:rFonts w:hint="eastAsia" w:ascii="宋体" w:hAnsi="宋体" w:cs="宋体"/>
          <w:color w:val="FF0000"/>
          <w:sz w:val="28"/>
          <w:szCs w:val="28"/>
          <w:lang w:val="en-US" w:eastAsia="zh-CN"/>
        </w:rPr>
        <w:t>80</w:t>
      </w:r>
      <w:r>
        <w:rPr>
          <w:rFonts w:hint="eastAsia" w:ascii="宋体" w:hAnsi="宋体" w:eastAsia="宋体" w:cs="宋体"/>
          <w:color w:val="FF0000"/>
          <w:sz w:val="28"/>
          <w:szCs w:val="28"/>
          <w:lang w:val="en-US" w:eastAsia="zh-CN"/>
        </w:rPr>
        <w:t xml:space="preserve">万元测算价 </w:t>
      </w:r>
      <w:r>
        <w:rPr>
          <w:rFonts w:hint="eastAsia" w:ascii="宋体" w:hAnsi="宋体" w:cs="宋体"/>
          <w:color w:val="FF0000"/>
          <w:sz w:val="28"/>
          <w:szCs w:val="28"/>
          <w:lang w:val="en-US" w:eastAsia="zh-CN"/>
        </w:rPr>
        <w:t>20700</w:t>
      </w:r>
      <w:r>
        <w:rPr>
          <w:rFonts w:hint="eastAsia" w:ascii="宋体" w:hAnsi="宋体" w:eastAsia="宋体" w:cs="宋体"/>
          <w:color w:val="FF0000"/>
          <w:sz w:val="28"/>
          <w:szCs w:val="28"/>
          <w:lang w:val="en-US" w:eastAsia="zh-CN"/>
        </w:rPr>
        <w:t xml:space="preserve"> 元下浮  计算</w:t>
      </w:r>
      <w:r>
        <w:rPr>
          <w:rFonts w:hint="eastAsia" w:ascii="宋体" w:hAnsi="宋体" w:eastAsia="宋体" w:cs="宋体"/>
          <w:color w:val="FF0000"/>
          <w:sz w:val="28"/>
          <w:szCs w:val="28"/>
          <w:lang w:eastAsia="zh-CN"/>
        </w:rPr>
        <w:t>）</w:t>
      </w:r>
      <w:r>
        <w:rPr>
          <w:rFonts w:hint="eastAsia" w:ascii="宋体" w:hAnsi="宋体" w:eastAsia="宋体" w:cs="宋体"/>
          <w:color w:val="FF0000"/>
          <w:sz w:val="28"/>
          <w:szCs w:val="28"/>
        </w:rPr>
        <w:t>。收费依据和计算方法</w:t>
      </w:r>
      <w:r>
        <w:rPr>
          <w:rFonts w:hint="eastAsia" w:ascii="宋体" w:hAnsi="宋体" w:eastAsia="宋体" w:cs="宋体"/>
          <w:color w:val="FF0000"/>
          <w:sz w:val="28"/>
          <w:szCs w:val="28"/>
          <w:lang w:eastAsia="zh-CN"/>
        </w:rPr>
        <w:t>根据投资额</w:t>
      </w:r>
      <w:r>
        <w:rPr>
          <w:rFonts w:hint="eastAsia" w:ascii="宋体" w:hAnsi="宋体" w:eastAsia="宋体" w:cs="宋体"/>
          <w:color w:val="FF0000"/>
          <w:sz w:val="28"/>
          <w:szCs w:val="28"/>
        </w:rPr>
        <w:t>按</w:t>
      </w:r>
      <w:r>
        <w:rPr>
          <w:rFonts w:hint="eastAsia" w:ascii="宋体" w:hAnsi="宋体" w:eastAsia="宋体" w:cs="宋体"/>
          <w:color w:val="FF0000"/>
          <w:sz w:val="28"/>
          <w:szCs w:val="28"/>
          <w:lang w:val="en-US" w:eastAsia="zh-CN"/>
        </w:rPr>
        <w:t>2002年工程勘察设计收费标准</w:t>
      </w:r>
      <w:r>
        <w:rPr>
          <w:rFonts w:hint="eastAsia" w:ascii="宋体" w:hAnsi="宋体" w:eastAsia="宋体" w:cs="宋体"/>
          <w:color w:val="FF0000"/>
          <w:sz w:val="28"/>
          <w:szCs w:val="28"/>
        </w:rPr>
        <w:t>执行。</w:t>
      </w:r>
    </w:p>
    <w:p w14:paraId="31976BA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第八条  支付方式</w:t>
      </w:r>
    </w:p>
    <w:p w14:paraId="14DD90F9">
      <w:pPr>
        <w:keepNext w:val="0"/>
        <w:keepLines w:val="0"/>
        <w:pageBreakBefore w:val="0"/>
        <w:kinsoku/>
        <w:wordWrap/>
        <w:overflowPunct/>
        <w:topLinePunct w:val="0"/>
        <w:autoSpaceDE/>
        <w:autoSpaceDN/>
        <w:bidi w:val="0"/>
        <w:adjustRightInd/>
        <w:spacing w:after="156" w:afterLines="50" w:line="520" w:lineRule="exact"/>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8.1 在合同签订后，</w:t>
      </w:r>
      <w:r>
        <w:rPr>
          <w:rFonts w:hint="eastAsia" w:ascii="宋体" w:hAnsi="宋体" w:eastAsia="宋体" w:cs="宋体"/>
          <w:sz w:val="28"/>
          <w:szCs w:val="28"/>
          <w:lang w:val="en-US" w:eastAsia="zh-CN"/>
        </w:rPr>
        <w:t>设计单位将施工图设计完成经图审合格后支付合同金额的70%，剩余30%待</w:t>
      </w: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工程竣工结算后支付，付款前设计单位应提供相应的增值税专用发票。</w:t>
      </w:r>
    </w:p>
    <w:p w14:paraId="068A0A56">
      <w:pPr>
        <w:keepNext w:val="0"/>
        <w:keepLines w:val="0"/>
        <w:pageBreakBefore w:val="0"/>
        <w:kinsoku/>
        <w:wordWrap/>
        <w:overflowPunct/>
        <w:topLinePunct w:val="0"/>
        <w:autoSpaceDE/>
        <w:autoSpaceDN/>
        <w:bidi w:val="0"/>
        <w:adjustRightInd/>
        <w:spacing w:after="156" w:afterLines="50" w:line="520" w:lineRule="exact"/>
        <w:ind w:firstLine="560" w:firstLineChars="200"/>
        <w:jc w:val="left"/>
        <w:textAlignment w:val="auto"/>
        <w:rPr>
          <w:rFonts w:hint="default" w:ascii="宋体" w:hAnsi="宋体" w:eastAsia="宋体" w:cs="宋体"/>
          <w:color w:val="FF0000"/>
          <w:sz w:val="28"/>
          <w:szCs w:val="28"/>
          <w:lang w:val="en-US" w:eastAsia="zh-CN"/>
        </w:rPr>
      </w:pPr>
      <w:r>
        <w:rPr>
          <w:rFonts w:hint="eastAsia" w:ascii="宋体" w:hAnsi="宋体" w:eastAsia="宋体" w:cs="宋体"/>
          <w:color w:val="FF0000"/>
          <w:sz w:val="28"/>
          <w:szCs w:val="28"/>
          <w:lang w:val="en-US" w:eastAsia="zh-CN"/>
        </w:rPr>
        <w:t>8.2 设计费结算以评审审定的招标控制价作为计费基数，参照计价格【2002】10号文并执行投标报价的下浮比例计取。计算得出的设计费不能超过本项目设计费的投标报价；若超出，仅按本项目设计费的投标报价进行支付。</w:t>
      </w:r>
    </w:p>
    <w:p w14:paraId="064C8FC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第九条  双方责任</w:t>
      </w:r>
    </w:p>
    <w:p w14:paraId="10FF0D7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9.1 发包人责任</w:t>
      </w:r>
    </w:p>
    <w:p w14:paraId="47F86B2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9.1.1 发包人按本合同第五条规定的内容，在规定的时间内向设计人提交基础资料及文件，并对其完整性、正确性及时限负责。发包人不得要求设计人违反国家有关标准进行设计。</w:t>
      </w:r>
    </w:p>
    <w:p w14:paraId="315299F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发包人提交上述资料及文件超过规定期限15天以内，设计人按本合同第六条规定的交付设计文件时间顺延；发包人交付上述资料及文件超过规定期限15天以上时，设计人有权重新确定提交设计文件的时间。</w:t>
      </w:r>
    </w:p>
    <w:p w14:paraId="7CA5B6C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9.1.2 发包人变更委托设计项目、规模、条件或因提交的资料错误，或所提交资料作较大修改，以致造成设计人设计返工时，双方除另行协商签订补充协议（或另订合同明确有关条款外，发包人应按设计人所耗工作量向设计人支付返工费。</w:t>
      </w:r>
    </w:p>
    <w:p w14:paraId="578CDB9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在未签订合同前发包人已同意，设计人为发包人所做的各项设计工作，发包人应支付相应设计费。</w:t>
      </w:r>
    </w:p>
    <w:p w14:paraId="282EA26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9.1.3 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14:paraId="40D767D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9.1.4 发包人必须按合同规定支付定金，收到定金作为设计人设计开工的标志。未收到定金，设计人有权推迟设计工作的开工时间，且交付文件的时间顺延。</w:t>
      </w:r>
    </w:p>
    <w:p w14:paraId="2EE96CD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9.1.5 发包人应按本合同规定的金额和日期向设计人支付设计费，每逾期支付一天，应承担相应支付金额千分之二的逾期违约金，且设计人提交设计文件的时间顺延。逾期超过30天以上时，设计人有权暂停履行下阶段工作，并书面通知发包人，发包人的上级或设计审批部门对设计文件不审批或本合同项目停缓建，发包人均应支付应付的设计费。</w:t>
      </w:r>
    </w:p>
    <w:p w14:paraId="14EF86C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9.1.6 发包人要求设计人比合同规定时间提前交付设计文件时，须征得设计人同意，不得严重背离合理设计周期，且发包人应支付赶工费。</w:t>
      </w:r>
    </w:p>
    <w:p w14:paraId="7A226223">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9.1.7 发包人应为设计人派驻现场的工作人员提供工作、生活及交通等方面的便利条件及必要的劳动保护装备。</w:t>
      </w:r>
    </w:p>
    <w:p w14:paraId="04743B8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9.1.8 设计文件中选用的国家标准图、部标准图及地方标准图由发包人负责解决。</w:t>
      </w:r>
    </w:p>
    <w:p w14:paraId="3C68724C">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9.2 设计人责任</w:t>
      </w:r>
    </w:p>
    <w:p w14:paraId="644DA2A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9.2.1 设计人应按国家规定和合同约定的技术规范、标准进行设计，按本合同第六条规定的内容、时间及份数向发包人交付设计文件（出现9.1.1、9.1.2、9.1.4、9.1.5规定有关交付设计文件顺延的情况除外）。并对提交的设计文件的质量负责。</w:t>
      </w:r>
    </w:p>
    <w:p w14:paraId="0EEB40D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9.2.2 设计合理使用年限为</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50 </w:t>
      </w:r>
      <w:r>
        <w:rPr>
          <w:rFonts w:hint="eastAsia" w:ascii="宋体" w:hAnsi="宋体" w:eastAsia="宋体" w:cs="宋体"/>
          <w:sz w:val="28"/>
          <w:szCs w:val="28"/>
        </w:rPr>
        <w:t>年。</w:t>
      </w:r>
    </w:p>
    <w:p w14:paraId="014FFF0C">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9.2.3 负责对外商的设计资料进行审查，负责该合同项目的设计联络工作。</w:t>
      </w:r>
    </w:p>
    <w:p w14:paraId="3743727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9.2.4 设计人对设计文件出现的遗漏或错误负责修改或补充。由于设计人设计错误造成工程质量事故损失，设计人除负责采取补救措施外，应免收受损失部分的设计费，并根据损失程度向发包人支付赔偿金数额由双方商定为实际损失的 1％。</w:t>
      </w:r>
    </w:p>
    <w:p w14:paraId="7C73509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 xml:space="preserve">9.2.5 </w:t>
      </w:r>
      <w:r>
        <w:rPr>
          <w:rFonts w:hint="eastAsia" w:ascii="宋体" w:hAnsi="宋体" w:cs="宋体"/>
          <w:sz w:val="28"/>
          <w:szCs w:val="28"/>
          <w:lang w:eastAsia="zh-CN"/>
        </w:rPr>
        <w:t>由于</w:t>
      </w:r>
      <w:r>
        <w:rPr>
          <w:rFonts w:hint="eastAsia" w:ascii="宋体" w:hAnsi="宋体" w:eastAsia="宋体" w:cs="宋体"/>
          <w:sz w:val="28"/>
          <w:szCs w:val="28"/>
        </w:rPr>
        <w:t>设计人原因，延误了设计文件交付时间，每延误一天，应减收该项目应收设计费的千分之二。</w:t>
      </w:r>
    </w:p>
    <w:p w14:paraId="4151988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9.2.6 合同生效后，设计人要求终止或解除合同，设计人应双倍返还发包人已支付的定金。</w:t>
      </w:r>
    </w:p>
    <w:p w14:paraId="4F8EEA2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9.2.7 设计人交付设计文件后，按规定参加有关上级的设计审查，并根据审查结论负责不超出原定范围的内容做必要调</w:t>
      </w:r>
      <w:r>
        <w:rPr>
          <w:rFonts w:hint="eastAsia" w:ascii="宋体" w:hAnsi="宋体" w:cs="宋体"/>
          <w:sz w:val="28"/>
          <w:szCs w:val="28"/>
          <w:lang w:eastAsia="zh-CN"/>
        </w:rPr>
        <w:t>整和</w:t>
      </w:r>
      <w:r>
        <w:rPr>
          <w:rFonts w:hint="eastAsia" w:ascii="宋体" w:hAnsi="宋体" w:eastAsia="宋体" w:cs="宋体"/>
          <w:sz w:val="28"/>
          <w:szCs w:val="28"/>
        </w:rPr>
        <w:t>补充。设计人按合同规定时限交付设计文件一年内项目开始施工，设计人仍负责上述工作，可按所需工作量向发包人适当收取咨询服务费，收费额由双方商定。</w:t>
      </w:r>
    </w:p>
    <w:p w14:paraId="7AA6521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第十条  仲裁</w:t>
      </w:r>
    </w:p>
    <w:p w14:paraId="2F921E03">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本建设工程设计合同发生争议，发包人与设计人应及时协商解决。也可由当地建设行政主管部门调解，调解不成时，双方当事人同意由当地仲裁委员会仲裁。双方当事人未在合同中约定仲裁机构，当事人又未达成仲裁书面协议的，可向人民法院起诉。</w:t>
      </w:r>
    </w:p>
    <w:p w14:paraId="44E0022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第十一条  合同生效及其他</w:t>
      </w:r>
    </w:p>
    <w:p w14:paraId="52E72C9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val="en-US" w:eastAsia="zh-CN"/>
        </w:rPr>
        <w:t>1</w:t>
      </w:r>
      <w:r>
        <w:rPr>
          <w:rFonts w:hint="eastAsia" w:ascii="宋体" w:hAnsi="宋体" w:eastAsia="宋体" w:cs="宋体"/>
          <w:sz w:val="28"/>
          <w:szCs w:val="28"/>
        </w:rPr>
        <w:t>.1 发包人要求设计人派专人长期驻施工现场进行配合与解决有关问题时，双方应另签订技术咨询服务合同。</w:t>
      </w:r>
    </w:p>
    <w:p w14:paraId="6A4FD9FC">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val="en-US" w:eastAsia="zh-CN"/>
        </w:rPr>
        <w:t>1</w:t>
      </w:r>
      <w:r>
        <w:rPr>
          <w:rFonts w:hint="eastAsia" w:ascii="宋体" w:hAnsi="宋体" w:eastAsia="宋体" w:cs="宋体"/>
          <w:sz w:val="28"/>
          <w:szCs w:val="28"/>
        </w:rPr>
        <w:t>.2 设计人为本合同项目的服务至施工安装结束为止。</w:t>
      </w:r>
    </w:p>
    <w:p w14:paraId="13F7442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val="en-US" w:eastAsia="zh-CN"/>
        </w:rPr>
        <w:t>1</w:t>
      </w:r>
      <w:r>
        <w:rPr>
          <w:rFonts w:hint="eastAsia" w:ascii="宋体" w:hAnsi="宋体" w:eastAsia="宋体" w:cs="宋体"/>
          <w:sz w:val="28"/>
          <w:szCs w:val="28"/>
        </w:rPr>
        <w:t>.3 本工程项目中，设计人不得指定建筑材料、设备的生产厂或供货商。发包人需要设计人配合建筑材料、设备的加工订货时，所需费用由发包人承担。</w:t>
      </w:r>
    </w:p>
    <w:p w14:paraId="429F149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val="en-US" w:eastAsia="zh-CN"/>
        </w:rPr>
        <w:t>1</w:t>
      </w:r>
      <w:r>
        <w:rPr>
          <w:rFonts w:hint="eastAsia" w:ascii="宋体" w:hAnsi="宋体" w:eastAsia="宋体" w:cs="宋体"/>
          <w:sz w:val="28"/>
          <w:szCs w:val="28"/>
        </w:rPr>
        <w:t>.4 发包人委托设计人承担本合同内容以外的工作服务，另行签订协议并支付费用。</w:t>
      </w:r>
    </w:p>
    <w:p w14:paraId="09C4F84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val="en-US" w:eastAsia="zh-CN"/>
        </w:rPr>
        <w:t>1</w:t>
      </w:r>
      <w:r>
        <w:rPr>
          <w:rFonts w:hint="eastAsia" w:ascii="宋体" w:hAnsi="宋体" w:eastAsia="宋体" w:cs="宋体"/>
          <w:sz w:val="28"/>
          <w:szCs w:val="28"/>
        </w:rPr>
        <w:t>.5 由于不可抗力因素致使合同无法履行时，双方应及时协商解决。</w:t>
      </w:r>
    </w:p>
    <w:p w14:paraId="686F5BD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val="en-US" w:eastAsia="zh-CN"/>
        </w:rPr>
        <w:t>1</w:t>
      </w:r>
      <w:r>
        <w:rPr>
          <w:rFonts w:hint="eastAsia" w:ascii="宋体" w:hAnsi="宋体" w:eastAsia="宋体" w:cs="宋体"/>
          <w:sz w:val="28"/>
          <w:szCs w:val="28"/>
        </w:rPr>
        <w:t>.6 本合同双方签字盖章即生效，一式</w:t>
      </w:r>
      <w:r>
        <w:rPr>
          <w:rFonts w:hint="eastAsia" w:ascii="宋体" w:hAnsi="宋体" w:eastAsia="宋体" w:cs="宋体"/>
          <w:sz w:val="28"/>
          <w:szCs w:val="28"/>
          <w:u w:val="single"/>
        </w:rPr>
        <w:t xml:space="preserve"> 肆 </w:t>
      </w:r>
      <w:r>
        <w:rPr>
          <w:rFonts w:hint="eastAsia" w:ascii="宋体" w:hAnsi="宋体" w:eastAsia="宋体" w:cs="宋体"/>
          <w:sz w:val="28"/>
          <w:szCs w:val="28"/>
        </w:rPr>
        <w:t>份，发包人</w:t>
      </w:r>
      <w:r>
        <w:rPr>
          <w:rFonts w:hint="eastAsia" w:ascii="宋体" w:hAnsi="宋体" w:eastAsia="宋体" w:cs="宋体"/>
          <w:sz w:val="28"/>
          <w:szCs w:val="28"/>
          <w:u w:val="single"/>
        </w:rPr>
        <w:t xml:space="preserve"> 贰 </w:t>
      </w:r>
      <w:r>
        <w:rPr>
          <w:rFonts w:hint="eastAsia" w:ascii="宋体" w:hAnsi="宋体" w:eastAsia="宋体" w:cs="宋体"/>
          <w:sz w:val="28"/>
          <w:szCs w:val="28"/>
        </w:rPr>
        <w:t>份，设计人</w:t>
      </w:r>
      <w:r>
        <w:rPr>
          <w:rFonts w:hint="eastAsia" w:ascii="宋体" w:hAnsi="宋体" w:eastAsia="宋体" w:cs="宋体"/>
          <w:sz w:val="28"/>
          <w:szCs w:val="28"/>
          <w:u w:val="single"/>
        </w:rPr>
        <w:t xml:space="preserve"> 贰 </w:t>
      </w:r>
      <w:r>
        <w:rPr>
          <w:rFonts w:hint="eastAsia" w:ascii="宋体" w:hAnsi="宋体" w:eastAsia="宋体" w:cs="宋体"/>
          <w:sz w:val="28"/>
          <w:szCs w:val="28"/>
        </w:rPr>
        <w:t>份。</w:t>
      </w:r>
    </w:p>
    <w:p w14:paraId="7FDFC13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val="en-US" w:eastAsia="zh-CN"/>
        </w:rPr>
        <w:t>1</w:t>
      </w:r>
      <w:r>
        <w:rPr>
          <w:rFonts w:hint="eastAsia" w:ascii="宋体" w:hAnsi="宋体" w:eastAsia="宋体" w:cs="宋体"/>
          <w:sz w:val="28"/>
          <w:szCs w:val="28"/>
        </w:rPr>
        <w:t>.7双方认可的来往传真、电报、会议纪要等，均为合同的组成部分，与本合同具有同等法律效力。</w:t>
      </w:r>
    </w:p>
    <w:p w14:paraId="790C09E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30"/>
          <w:szCs w:val="30"/>
        </w:rPr>
      </w:pPr>
      <w:r>
        <w:rPr>
          <w:rFonts w:hint="eastAsia" w:ascii="宋体" w:hAnsi="宋体" w:eastAsia="宋体" w:cs="宋体"/>
          <w:sz w:val="28"/>
          <w:szCs w:val="28"/>
        </w:rPr>
        <w:t>1</w:t>
      </w:r>
      <w:r>
        <w:rPr>
          <w:rFonts w:hint="eastAsia" w:ascii="宋体" w:hAnsi="宋体" w:eastAsia="宋体" w:cs="宋体"/>
          <w:sz w:val="28"/>
          <w:szCs w:val="28"/>
          <w:lang w:val="en-US" w:eastAsia="zh-CN"/>
        </w:rPr>
        <w:t>1</w:t>
      </w:r>
      <w:r>
        <w:rPr>
          <w:rFonts w:hint="eastAsia" w:ascii="宋体" w:hAnsi="宋体" w:eastAsia="宋体" w:cs="宋体"/>
          <w:sz w:val="28"/>
          <w:szCs w:val="28"/>
        </w:rPr>
        <w:t>.8未尽事宜，经双方协商一致，签订补充协议，补充协议与本合同具有同等效力。</w:t>
      </w:r>
      <w:r>
        <w:rPr>
          <w:rFonts w:hint="eastAsia" w:ascii="宋体" w:hAnsi="宋体" w:eastAsia="宋体" w:cs="宋体"/>
          <w:sz w:val="30"/>
          <w:szCs w:val="30"/>
        </w:rPr>
        <w:t xml:space="preserve"> </w:t>
      </w:r>
    </w:p>
    <w:p w14:paraId="09287AC9">
      <w:pPr>
        <w:jc w:val="center"/>
        <w:rPr>
          <w:rFonts w:hint="eastAsia" w:ascii="宋体" w:hAnsi="宋体" w:eastAsia="宋体" w:cs="宋体"/>
          <w:sz w:val="30"/>
          <w:szCs w:val="30"/>
          <w:lang w:eastAsia="zh-CN"/>
        </w:rPr>
      </w:pPr>
      <w:r>
        <w:rPr>
          <w:rFonts w:hint="eastAsia" w:ascii="宋体" w:hAnsi="宋体" w:eastAsia="宋体" w:cs="宋体"/>
          <w:sz w:val="30"/>
          <w:szCs w:val="30"/>
          <w:lang w:eastAsia="zh-CN"/>
        </w:rPr>
        <w:t>（——以下无正文——）</w:t>
      </w:r>
    </w:p>
    <w:p w14:paraId="144E4AA3">
      <w:pPr>
        <w:ind w:firstLine="600" w:firstLineChars="200"/>
        <w:rPr>
          <w:rFonts w:hint="eastAsia" w:ascii="宋体" w:hAnsi="宋体" w:eastAsia="宋体" w:cs="宋体"/>
          <w:sz w:val="30"/>
          <w:szCs w:val="30"/>
        </w:rPr>
      </w:pPr>
    </w:p>
    <w:p w14:paraId="54A5CBDB">
      <w:pPr>
        <w:spacing w:line="360" w:lineRule="auto"/>
        <w:jc w:val="left"/>
        <w:rPr>
          <w:rFonts w:hint="default" w:ascii="宋体" w:hAnsi="宋体" w:eastAsia="宋体"/>
          <w:sz w:val="24"/>
          <w:szCs w:val="24"/>
          <w:u w:val="single"/>
          <w:lang w:val="en-US" w:eastAsia="zh-CN"/>
        </w:rPr>
      </w:pPr>
      <w:r>
        <w:rPr>
          <w:rFonts w:hint="eastAsia" w:ascii="宋体" w:hAnsi="宋体"/>
          <w:sz w:val="24"/>
          <w:szCs w:val="24"/>
          <w:lang w:eastAsia="zh-CN"/>
        </w:rPr>
        <w:t>发包人</w:t>
      </w:r>
      <w:r>
        <w:rPr>
          <w:rFonts w:hint="eastAsia" w:ascii="宋体" w:hAnsi="宋体"/>
          <w:sz w:val="24"/>
          <w:szCs w:val="24"/>
        </w:rPr>
        <w:t>：</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u w:val="single"/>
        </w:rPr>
        <w:t xml:space="preserve">  </w:t>
      </w:r>
      <w:r>
        <w:rPr>
          <w:rFonts w:hint="eastAsia" w:ascii="宋体" w:hAnsi="宋体"/>
          <w:sz w:val="24"/>
          <w:szCs w:val="24"/>
        </w:rPr>
        <w:t xml:space="preserve"> </w:t>
      </w:r>
      <w:r>
        <w:rPr>
          <w:rFonts w:hint="eastAsia" w:ascii="宋体" w:hAnsi="宋体"/>
          <w:sz w:val="24"/>
          <w:szCs w:val="24"/>
          <w:lang w:eastAsia="zh-CN"/>
        </w:rPr>
        <w:t>设计人</w:t>
      </w:r>
      <w:r>
        <w:rPr>
          <w:rFonts w:hint="eastAsia" w:ascii="宋体" w:hAnsi="宋体"/>
          <w:sz w:val="24"/>
          <w:szCs w:val="24"/>
        </w:rPr>
        <w:t>：（盖章）</w:t>
      </w:r>
      <w:r>
        <w:rPr>
          <w:rFonts w:hint="eastAsia" w:ascii="宋体" w:hAnsi="宋体"/>
          <w:sz w:val="24"/>
          <w:szCs w:val="24"/>
          <w:u w:val="single"/>
          <w:lang w:val="en-US" w:eastAsia="zh-CN"/>
        </w:rPr>
        <w:t xml:space="preserve">                    </w:t>
      </w:r>
    </w:p>
    <w:p w14:paraId="75747BD6">
      <w:pPr>
        <w:spacing w:line="360" w:lineRule="auto"/>
        <w:ind w:firstLine="1920" w:firstLineChars="800"/>
        <w:jc w:val="left"/>
        <w:rPr>
          <w:rFonts w:hint="eastAsia" w:ascii="宋体" w:hAnsi="宋体"/>
          <w:sz w:val="24"/>
          <w:szCs w:val="24"/>
        </w:rPr>
      </w:pPr>
    </w:p>
    <w:p w14:paraId="78C60034">
      <w:pPr>
        <w:spacing w:line="360" w:lineRule="auto"/>
        <w:jc w:val="left"/>
        <w:rPr>
          <w:rFonts w:hint="eastAsia" w:ascii="宋体" w:hAnsi="宋体"/>
          <w:sz w:val="24"/>
          <w:szCs w:val="24"/>
        </w:rPr>
      </w:pPr>
      <w:r>
        <w:rPr>
          <w:rFonts w:hint="eastAsia" w:ascii="宋体" w:hAnsi="宋体"/>
          <w:sz w:val="24"/>
          <w:szCs w:val="24"/>
        </w:rPr>
        <w:t>法定代表人（签字或盖章）：        法定代表人（签字或盖章）：</w:t>
      </w:r>
    </w:p>
    <w:p w14:paraId="2410D5CE">
      <w:pPr>
        <w:spacing w:line="360" w:lineRule="auto"/>
        <w:jc w:val="left"/>
        <w:rPr>
          <w:rFonts w:hint="eastAsia" w:ascii="宋体" w:hAnsi="宋体"/>
          <w:sz w:val="24"/>
          <w:szCs w:val="24"/>
        </w:rPr>
      </w:pPr>
    </w:p>
    <w:p w14:paraId="2A2F27E0">
      <w:pPr>
        <w:spacing w:line="360" w:lineRule="auto"/>
        <w:jc w:val="left"/>
        <w:rPr>
          <w:rFonts w:hint="eastAsia" w:ascii="宋体" w:hAnsi="宋体"/>
          <w:sz w:val="24"/>
          <w:szCs w:val="24"/>
        </w:rPr>
      </w:pPr>
      <w:r>
        <w:rPr>
          <w:rFonts w:hint="eastAsia" w:ascii="宋体" w:hAnsi="宋体"/>
          <w:sz w:val="24"/>
          <w:szCs w:val="24"/>
        </w:rPr>
        <w:t>委托代理人（签字或盖章）：         委托代理人（签字或盖章）：</w:t>
      </w:r>
    </w:p>
    <w:p w14:paraId="5505A25F">
      <w:pPr>
        <w:spacing w:line="360" w:lineRule="auto"/>
        <w:jc w:val="left"/>
        <w:rPr>
          <w:rFonts w:hint="eastAsia" w:ascii="宋体" w:hAnsi="宋体"/>
          <w:sz w:val="24"/>
          <w:szCs w:val="24"/>
        </w:rPr>
      </w:pPr>
      <w:r>
        <w:rPr>
          <w:rFonts w:hint="eastAsia" w:ascii="宋体" w:hAnsi="宋体"/>
          <w:sz w:val="24"/>
          <w:szCs w:val="24"/>
        </w:rPr>
        <w:t xml:space="preserve">邮政编码：         </w:t>
      </w:r>
      <w:r>
        <w:rPr>
          <w:rFonts w:hint="eastAsia" w:ascii="宋体" w:hAnsi="宋体"/>
          <w:sz w:val="24"/>
          <w:szCs w:val="24"/>
          <w:lang w:val="en-US" w:eastAsia="zh-CN"/>
        </w:rPr>
        <w:t xml:space="preserve">      </w:t>
      </w:r>
      <w:r>
        <w:rPr>
          <w:rFonts w:hint="eastAsia"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rPr>
        <w:t xml:space="preserve"> 邮政编码：</w:t>
      </w:r>
    </w:p>
    <w:p w14:paraId="0E8A3BE3">
      <w:pPr>
        <w:spacing w:line="360" w:lineRule="auto"/>
        <w:jc w:val="left"/>
        <w:rPr>
          <w:rFonts w:hint="eastAsia" w:ascii="宋体" w:hAnsi="宋体"/>
          <w:sz w:val="24"/>
          <w:szCs w:val="24"/>
        </w:rPr>
      </w:pPr>
      <w:r>
        <w:rPr>
          <w:rFonts w:hint="eastAsia" w:ascii="宋体" w:hAnsi="宋体"/>
          <w:sz w:val="24"/>
          <w:szCs w:val="24"/>
        </w:rPr>
        <w:t xml:space="preserve">电 </w:t>
      </w:r>
      <w:r>
        <w:rPr>
          <w:rFonts w:hint="eastAsia" w:ascii="宋体" w:hAnsi="宋体"/>
          <w:sz w:val="24"/>
          <w:szCs w:val="24"/>
          <w:lang w:val="en-US" w:eastAsia="zh-CN"/>
        </w:rPr>
        <w:t xml:space="preserve">  </w:t>
      </w:r>
      <w:r>
        <w:rPr>
          <w:rFonts w:hint="eastAsia" w:ascii="宋体" w:hAnsi="宋体"/>
          <w:sz w:val="24"/>
          <w:szCs w:val="24"/>
        </w:rPr>
        <w:t xml:space="preserve"> 话：            </w:t>
      </w:r>
      <w:r>
        <w:rPr>
          <w:rFonts w:hint="eastAsia" w:ascii="宋体" w:hAnsi="宋体"/>
          <w:sz w:val="24"/>
          <w:szCs w:val="24"/>
          <w:lang w:val="en-US" w:eastAsia="zh-CN"/>
        </w:rPr>
        <w:t xml:space="preserve">      </w:t>
      </w:r>
      <w:r>
        <w:rPr>
          <w:rFonts w:hint="eastAsia"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rPr>
        <w:t xml:space="preserve">  电 </w:t>
      </w:r>
      <w:r>
        <w:rPr>
          <w:rFonts w:hint="eastAsia" w:ascii="宋体" w:hAnsi="宋体"/>
          <w:sz w:val="24"/>
          <w:szCs w:val="24"/>
          <w:lang w:val="en-US" w:eastAsia="zh-CN"/>
        </w:rPr>
        <w:t xml:space="preserve">   </w:t>
      </w:r>
      <w:r>
        <w:rPr>
          <w:rFonts w:hint="eastAsia" w:ascii="宋体" w:hAnsi="宋体"/>
          <w:sz w:val="24"/>
          <w:szCs w:val="24"/>
        </w:rPr>
        <w:t>话：</w:t>
      </w:r>
    </w:p>
    <w:p w14:paraId="43A88881">
      <w:pPr>
        <w:spacing w:line="360" w:lineRule="auto"/>
        <w:jc w:val="left"/>
        <w:rPr>
          <w:rFonts w:hint="eastAsia" w:ascii="宋体" w:hAnsi="宋体"/>
          <w:sz w:val="24"/>
          <w:szCs w:val="24"/>
        </w:rPr>
      </w:pPr>
      <w:r>
        <w:rPr>
          <w:rFonts w:hint="eastAsia" w:ascii="宋体" w:hAnsi="宋体"/>
          <w:sz w:val="24"/>
          <w:szCs w:val="24"/>
        </w:rPr>
        <w:t xml:space="preserve">传 </w:t>
      </w:r>
      <w:r>
        <w:rPr>
          <w:rFonts w:hint="eastAsia" w:ascii="宋体" w:hAnsi="宋体"/>
          <w:sz w:val="24"/>
          <w:szCs w:val="24"/>
          <w:lang w:val="en-US" w:eastAsia="zh-CN"/>
        </w:rPr>
        <w:t xml:space="preserve"> </w:t>
      </w:r>
      <w:r>
        <w:rPr>
          <w:rFonts w:hint="eastAsia" w:ascii="宋体" w:hAnsi="宋体"/>
          <w:sz w:val="24"/>
          <w:szCs w:val="24"/>
        </w:rPr>
        <w:t xml:space="preserve">  真：                </w:t>
      </w:r>
      <w:r>
        <w:rPr>
          <w:rFonts w:hint="eastAsia" w:ascii="宋体" w:hAnsi="宋体"/>
          <w:sz w:val="24"/>
          <w:szCs w:val="24"/>
          <w:lang w:val="en-US" w:eastAsia="zh-CN"/>
        </w:rPr>
        <w:t xml:space="preserve">       </w:t>
      </w:r>
      <w:r>
        <w:rPr>
          <w:rFonts w:hint="eastAsia" w:ascii="宋体" w:hAnsi="宋体"/>
          <w:sz w:val="24"/>
          <w:szCs w:val="24"/>
        </w:rPr>
        <w:t xml:space="preserve">  手</w:t>
      </w:r>
      <w:r>
        <w:rPr>
          <w:rFonts w:hint="eastAsia" w:ascii="宋体" w:hAnsi="宋体"/>
          <w:sz w:val="24"/>
          <w:szCs w:val="24"/>
          <w:lang w:val="en-US" w:eastAsia="zh-CN"/>
        </w:rPr>
        <w:t xml:space="preserve">   </w:t>
      </w:r>
      <w:r>
        <w:rPr>
          <w:rFonts w:hint="eastAsia" w:ascii="宋体" w:hAnsi="宋体"/>
          <w:sz w:val="24"/>
          <w:szCs w:val="24"/>
        </w:rPr>
        <w:t xml:space="preserve"> 机： </w:t>
      </w:r>
    </w:p>
    <w:p w14:paraId="490A31EA">
      <w:pPr>
        <w:spacing w:line="360" w:lineRule="auto"/>
        <w:jc w:val="left"/>
        <w:rPr>
          <w:rFonts w:hint="eastAsia" w:ascii="宋体" w:hAnsi="宋体"/>
          <w:sz w:val="24"/>
          <w:szCs w:val="24"/>
        </w:rPr>
      </w:pPr>
      <w:r>
        <w:rPr>
          <w:rFonts w:hint="eastAsia" w:ascii="宋体" w:hAnsi="宋体"/>
          <w:sz w:val="24"/>
          <w:szCs w:val="24"/>
        </w:rPr>
        <w:t xml:space="preserve">开户银行:                      </w:t>
      </w:r>
      <w:r>
        <w:rPr>
          <w:rFonts w:hint="eastAsia" w:ascii="宋体" w:hAnsi="宋体"/>
          <w:sz w:val="24"/>
          <w:szCs w:val="24"/>
          <w:lang w:val="en-US" w:eastAsia="zh-CN"/>
        </w:rPr>
        <w:t xml:space="preserve">  </w:t>
      </w:r>
      <w:r>
        <w:rPr>
          <w:rFonts w:hint="eastAsia" w:ascii="宋体" w:hAnsi="宋体"/>
          <w:sz w:val="24"/>
          <w:szCs w:val="24"/>
        </w:rPr>
        <w:t xml:space="preserve">  开户银行:</w:t>
      </w:r>
    </w:p>
    <w:p w14:paraId="08759703">
      <w:pPr>
        <w:spacing w:line="360" w:lineRule="auto"/>
        <w:jc w:val="left"/>
        <w:rPr>
          <w:rFonts w:hint="eastAsia" w:ascii="宋体" w:hAnsi="宋体"/>
          <w:sz w:val="24"/>
          <w:szCs w:val="24"/>
        </w:rPr>
      </w:pPr>
      <w:r>
        <w:rPr>
          <w:rFonts w:hint="eastAsia" w:ascii="宋体" w:hAnsi="宋体"/>
          <w:sz w:val="24"/>
          <w:szCs w:val="24"/>
        </w:rPr>
        <w:t xml:space="preserve">银行帐号：                       </w:t>
      </w:r>
      <w:r>
        <w:rPr>
          <w:rFonts w:hint="eastAsia" w:ascii="宋体" w:hAnsi="宋体"/>
          <w:sz w:val="24"/>
          <w:szCs w:val="24"/>
          <w:lang w:val="en-US" w:eastAsia="zh-CN"/>
        </w:rPr>
        <w:t xml:space="preserve"> </w:t>
      </w:r>
      <w:r>
        <w:rPr>
          <w:rFonts w:hint="eastAsia" w:ascii="宋体" w:hAnsi="宋体"/>
          <w:sz w:val="24"/>
          <w:szCs w:val="24"/>
        </w:rPr>
        <w:t xml:space="preserve"> 银行帐号：</w:t>
      </w:r>
    </w:p>
    <w:p w14:paraId="6B1B759A">
      <w:pPr>
        <w:rPr>
          <w:rFonts w:hint="eastAsia"/>
          <w:sz w:val="24"/>
          <w:szCs w:val="24"/>
        </w:rPr>
      </w:pPr>
      <w:r>
        <w:rPr>
          <w:rFonts w:hint="eastAsia" w:ascii="宋体" w:hAnsi="宋体"/>
          <w:sz w:val="24"/>
          <w:szCs w:val="24"/>
        </w:rPr>
        <w:t>签订日期：    年</w:t>
      </w:r>
      <w:r>
        <w:rPr>
          <w:rFonts w:hint="eastAsia" w:ascii="宋体" w:hAnsi="宋体"/>
          <w:sz w:val="24"/>
          <w:szCs w:val="24"/>
          <w:lang w:val="en-US" w:eastAsia="zh-CN"/>
        </w:rPr>
        <w:t xml:space="preserve"> </w:t>
      </w:r>
      <w:r>
        <w:rPr>
          <w:rFonts w:hint="eastAsia" w:ascii="宋体" w:hAnsi="宋体"/>
          <w:sz w:val="24"/>
          <w:szCs w:val="24"/>
        </w:rPr>
        <w:t xml:space="preserve">  月   日     </w:t>
      </w:r>
      <w:r>
        <w:rPr>
          <w:rFonts w:hint="eastAsia" w:ascii="宋体" w:hAnsi="宋体"/>
          <w:sz w:val="24"/>
          <w:szCs w:val="24"/>
          <w:lang w:val="en-US" w:eastAsia="zh-CN"/>
        </w:rPr>
        <w:t xml:space="preserve">   </w:t>
      </w:r>
      <w:r>
        <w:rPr>
          <w:rFonts w:hint="eastAsia" w:ascii="宋体" w:hAnsi="宋体"/>
          <w:sz w:val="24"/>
          <w:szCs w:val="24"/>
        </w:rPr>
        <w:t xml:space="preserve"> 签订日期：    年 </w:t>
      </w:r>
      <w:r>
        <w:rPr>
          <w:rFonts w:hint="eastAsia" w:ascii="宋体" w:hAnsi="宋体"/>
          <w:sz w:val="24"/>
          <w:szCs w:val="24"/>
          <w:lang w:val="en-US" w:eastAsia="zh-CN"/>
        </w:rPr>
        <w:t xml:space="preserve"> </w:t>
      </w:r>
      <w:r>
        <w:rPr>
          <w:rFonts w:hint="eastAsia" w:ascii="宋体" w:hAnsi="宋体"/>
          <w:sz w:val="24"/>
          <w:szCs w:val="24"/>
        </w:rPr>
        <w:t xml:space="preserve"> 月   日</w:t>
      </w:r>
    </w:p>
    <w:p w14:paraId="782D2BC1">
      <w:pPr>
        <w:rPr>
          <w:rFonts w:hint="eastAsia"/>
          <w:sz w:val="28"/>
          <w:szCs w:val="28"/>
        </w:rPr>
      </w:pPr>
    </w:p>
    <w:p w14:paraId="3E0885DD">
      <w:pPr>
        <w:rPr>
          <w:rFonts w:hint="eastAsia" w:ascii="宋体" w:hAnsi="宋体" w:eastAsia="宋体" w:cs="宋体"/>
          <w:sz w:val="30"/>
          <w:szCs w:val="30"/>
          <w:lang w:val="en-US" w:eastAsia="zh-CN"/>
        </w:rPr>
      </w:pPr>
    </w:p>
    <w:p w14:paraId="2FD7EA9A">
      <w:pPr>
        <w:jc w:val="both"/>
        <w:rPr>
          <w:rFonts w:hint="default"/>
          <w:sz w:val="32"/>
          <w:szCs w:val="28"/>
          <w:lang w:val="en-US" w:eastAsia="zh-CN"/>
        </w:rPr>
      </w:pPr>
    </w:p>
    <w:p w14:paraId="1E5EEA08">
      <w:pPr>
        <w:rPr>
          <w:rFonts w:hint="default"/>
          <w:lang w:val="en-US" w:eastAsia="zh-CN"/>
        </w:rPr>
      </w:pPr>
      <w:bookmarkStart w:id="0" w:name="_GoBack"/>
      <w:bookmarkEnd w:id="0"/>
    </w:p>
    <w:sectPr>
      <w:headerReference r:id="rId3" w:type="default"/>
      <w:footerReference r:id="rId4" w:type="default"/>
      <w:pgSz w:w="11906" w:h="16838"/>
      <w:pgMar w:top="2098" w:right="1587" w:bottom="1587" w:left="1587" w:header="851" w:footer="153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FA35D">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A08C63">
                          <w:pPr>
                            <w:pStyle w:val="9"/>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2A08C63">
                    <w:pPr>
                      <w:pStyle w:val="9"/>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093A3">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9"/>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zMzM3MDdmNDQ2M2UwMDc3MzA0YzY0OWUwMGE0MzYifQ=="/>
  </w:docVars>
  <w:rsids>
    <w:rsidRoot w:val="31894225"/>
    <w:rsid w:val="0380227C"/>
    <w:rsid w:val="047E7C3A"/>
    <w:rsid w:val="06952D48"/>
    <w:rsid w:val="07A81525"/>
    <w:rsid w:val="08ED512C"/>
    <w:rsid w:val="0919178E"/>
    <w:rsid w:val="0948525F"/>
    <w:rsid w:val="09B302C8"/>
    <w:rsid w:val="0A4D7FFB"/>
    <w:rsid w:val="0A5013C7"/>
    <w:rsid w:val="0AC45170"/>
    <w:rsid w:val="0BC32105"/>
    <w:rsid w:val="0BF73B5D"/>
    <w:rsid w:val="0D611BD6"/>
    <w:rsid w:val="0FD418D3"/>
    <w:rsid w:val="102B2696"/>
    <w:rsid w:val="11357601"/>
    <w:rsid w:val="113D0D0D"/>
    <w:rsid w:val="11EA35C5"/>
    <w:rsid w:val="13093356"/>
    <w:rsid w:val="13CF4568"/>
    <w:rsid w:val="142B3F4B"/>
    <w:rsid w:val="14AC1ECC"/>
    <w:rsid w:val="14B27678"/>
    <w:rsid w:val="153E179C"/>
    <w:rsid w:val="15715C96"/>
    <w:rsid w:val="17DE3E23"/>
    <w:rsid w:val="18BE612E"/>
    <w:rsid w:val="19E716B5"/>
    <w:rsid w:val="1ADA0BDB"/>
    <w:rsid w:val="1B1B2662"/>
    <w:rsid w:val="1B481CDF"/>
    <w:rsid w:val="1D1C4499"/>
    <w:rsid w:val="1E4470D6"/>
    <w:rsid w:val="21AD2ADB"/>
    <w:rsid w:val="233B2890"/>
    <w:rsid w:val="2378337E"/>
    <w:rsid w:val="2419690F"/>
    <w:rsid w:val="247845B6"/>
    <w:rsid w:val="251B47D5"/>
    <w:rsid w:val="25C96113"/>
    <w:rsid w:val="261B15C4"/>
    <w:rsid w:val="271377A8"/>
    <w:rsid w:val="27167136"/>
    <w:rsid w:val="273D4D07"/>
    <w:rsid w:val="274A5CDE"/>
    <w:rsid w:val="27A3368E"/>
    <w:rsid w:val="28321DB0"/>
    <w:rsid w:val="28A5282C"/>
    <w:rsid w:val="2B4A73A8"/>
    <w:rsid w:val="2CD921FA"/>
    <w:rsid w:val="2D2307FE"/>
    <w:rsid w:val="2D7050C6"/>
    <w:rsid w:val="2F2E6FE6"/>
    <w:rsid w:val="304B42F4"/>
    <w:rsid w:val="308C70F9"/>
    <w:rsid w:val="30CF2082"/>
    <w:rsid w:val="30E563C3"/>
    <w:rsid w:val="310F3239"/>
    <w:rsid w:val="31894225"/>
    <w:rsid w:val="320F3A3F"/>
    <w:rsid w:val="3421711A"/>
    <w:rsid w:val="35593941"/>
    <w:rsid w:val="356967E3"/>
    <w:rsid w:val="35FC1151"/>
    <w:rsid w:val="364F7F6E"/>
    <w:rsid w:val="36AE1B85"/>
    <w:rsid w:val="372E66B4"/>
    <w:rsid w:val="37DC4063"/>
    <w:rsid w:val="37E204AC"/>
    <w:rsid w:val="38286CC9"/>
    <w:rsid w:val="3A635C3D"/>
    <w:rsid w:val="3F852C53"/>
    <w:rsid w:val="404116A2"/>
    <w:rsid w:val="4171233F"/>
    <w:rsid w:val="45F615DA"/>
    <w:rsid w:val="45F70AD0"/>
    <w:rsid w:val="4687522D"/>
    <w:rsid w:val="46E64EC4"/>
    <w:rsid w:val="4AEE3DA2"/>
    <w:rsid w:val="4C481290"/>
    <w:rsid w:val="4DFF1E22"/>
    <w:rsid w:val="4E481A1B"/>
    <w:rsid w:val="505F4DFA"/>
    <w:rsid w:val="50724508"/>
    <w:rsid w:val="512204EE"/>
    <w:rsid w:val="51ED6884"/>
    <w:rsid w:val="521B614E"/>
    <w:rsid w:val="523321FF"/>
    <w:rsid w:val="52FD5C6E"/>
    <w:rsid w:val="53A01EBE"/>
    <w:rsid w:val="577A0ADC"/>
    <w:rsid w:val="57803432"/>
    <w:rsid w:val="57D76430"/>
    <w:rsid w:val="58FC49D1"/>
    <w:rsid w:val="59031878"/>
    <w:rsid w:val="599219D8"/>
    <w:rsid w:val="5A2D4A00"/>
    <w:rsid w:val="5A51252E"/>
    <w:rsid w:val="5AAB269B"/>
    <w:rsid w:val="5AE961F8"/>
    <w:rsid w:val="5BC776FE"/>
    <w:rsid w:val="5C1D2127"/>
    <w:rsid w:val="5D254A0F"/>
    <w:rsid w:val="5DE80B25"/>
    <w:rsid w:val="5DF440DB"/>
    <w:rsid w:val="5FE60F35"/>
    <w:rsid w:val="609C4E72"/>
    <w:rsid w:val="60D11142"/>
    <w:rsid w:val="615304DA"/>
    <w:rsid w:val="62900E3F"/>
    <w:rsid w:val="629D618D"/>
    <w:rsid w:val="63293D73"/>
    <w:rsid w:val="63657A8F"/>
    <w:rsid w:val="64566723"/>
    <w:rsid w:val="6780351C"/>
    <w:rsid w:val="68750863"/>
    <w:rsid w:val="68AA3E27"/>
    <w:rsid w:val="697A2F79"/>
    <w:rsid w:val="6A1D206E"/>
    <w:rsid w:val="6A2A28DA"/>
    <w:rsid w:val="6AD07272"/>
    <w:rsid w:val="6B4876FD"/>
    <w:rsid w:val="6C0974C5"/>
    <w:rsid w:val="6C5B3B1F"/>
    <w:rsid w:val="6C89733D"/>
    <w:rsid w:val="6D6F6D96"/>
    <w:rsid w:val="6EE058B2"/>
    <w:rsid w:val="6EE90D5D"/>
    <w:rsid w:val="6EF2535F"/>
    <w:rsid w:val="704F71E5"/>
    <w:rsid w:val="72161365"/>
    <w:rsid w:val="7270316B"/>
    <w:rsid w:val="72F92D5E"/>
    <w:rsid w:val="7546187A"/>
    <w:rsid w:val="75FF76C8"/>
    <w:rsid w:val="77036AC8"/>
    <w:rsid w:val="79872B48"/>
    <w:rsid w:val="7A6318EE"/>
    <w:rsid w:val="7AC93D5A"/>
    <w:rsid w:val="7AD64BB1"/>
    <w:rsid w:val="7F0231A2"/>
    <w:rsid w:val="7F3C5463"/>
    <w:rsid w:val="7F497305"/>
    <w:rsid w:val="7F912972"/>
    <w:rsid w:val="7F9F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autoRedefine/>
    <w:qFormat/>
    <w:uiPriority w:val="0"/>
    <w:pPr>
      <w:keepNext/>
      <w:keepLines/>
      <w:spacing w:beforeLines="0" w:beforeAutospacing="0" w:afterLines="0" w:afterAutospacing="0" w:line="560" w:lineRule="exact"/>
      <w:ind w:firstLine="720" w:firstLineChars="200"/>
      <w:outlineLvl w:val="2"/>
    </w:pPr>
    <w:rPr>
      <w:rFonts w:ascii="Times New Roman" w:hAnsi="Times New Roman" w:eastAsia="楷体_GB2312"/>
      <w:b/>
      <w:sz w:val="32"/>
    </w:rPr>
  </w:style>
  <w:style w:type="character" w:default="1" w:styleId="16">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5">
    <w:name w:val="Body Text"/>
    <w:basedOn w:val="1"/>
    <w:autoRedefine/>
    <w:qFormat/>
    <w:uiPriority w:val="0"/>
    <w:pPr>
      <w:spacing w:after="120"/>
    </w:pPr>
  </w:style>
  <w:style w:type="paragraph" w:styleId="6">
    <w:name w:val="Body Text Indent"/>
    <w:basedOn w:val="1"/>
    <w:autoRedefine/>
    <w:qFormat/>
    <w:uiPriority w:val="0"/>
    <w:pPr>
      <w:spacing w:after="120"/>
      <w:ind w:left="420" w:leftChars="200"/>
    </w:pPr>
  </w:style>
  <w:style w:type="paragraph" w:styleId="7">
    <w:name w:val="Block Text"/>
    <w:basedOn w:val="1"/>
    <w:qFormat/>
    <w:uiPriority w:val="0"/>
    <w:pPr>
      <w:spacing w:after="120" w:afterLines="0" w:afterAutospacing="0"/>
      <w:ind w:left="1440" w:leftChars="700" w:rightChars="700"/>
    </w:pPr>
  </w:style>
  <w:style w:type="paragraph" w:styleId="8">
    <w:name w:val="Plain Text"/>
    <w:basedOn w:val="1"/>
    <w:autoRedefine/>
    <w:qFormat/>
    <w:uiPriority w:val="0"/>
    <w:rPr>
      <w:rFonts w:ascii="宋体" w:hAnsi="Courier New"/>
      <w:szCs w:val="20"/>
    </w:rPr>
  </w:style>
  <w:style w:type="paragraph" w:styleId="9">
    <w:name w:val="footer"/>
    <w:basedOn w:val="1"/>
    <w:autoRedefine/>
    <w:semiHidden/>
    <w:qFormat/>
    <w:uiPriority w:val="99"/>
    <w:pPr>
      <w:tabs>
        <w:tab w:val="center" w:pos="4153"/>
        <w:tab w:val="right" w:pos="8306"/>
      </w:tabs>
      <w:snapToGrid w:val="0"/>
      <w:jc w:val="left"/>
    </w:pPr>
    <w:rPr>
      <w:sz w:val="18"/>
      <w:szCs w:val="18"/>
    </w:rPr>
  </w:style>
  <w:style w:type="paragraph" w:styleId="10">
    <w:name w:val="header"/>
    <w:basedOn w:val="1"/>
    <w:next w:val="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Body Text First Indent"/>
    <w:basedOn w:val="5"/>
    <w:qFormat/>
    <w:uiPriority w:val="0"/>
    <w:pPr>
      <w:ind w:firstLine="420" w:firstLineChars="100"/>
    </w:pPr>
  </w:style>
  <w:style w:type="paragraph" w:styleId="13">
    <w:name w:val="Body Text First Indent 2"/>
    <w:basedOn w:val="6"/>
    <w:next w:val="1"/>
    <w:qFormat/>
    <w:uiPriority w:val="0"/>
    <w:pPr>
      <w:ind w:firstLine="640" w:firstLineChars="200"/>
    </w:pPr>
  </w:style>
  <w:style w:type="table" w:styleId="15">
    <w:name w:val="Table Grid"/>
    <w:basedOn w:val="14"/>
    <w:qFormat/>
    <w:uiPriority w:val="59"/>
    <w:rPr>
      <w:rFonts w:eastAsia="微软雅黑"/>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0"/>
    <w:rPr>
      <w:b/>
    </w:rPr>
  </w:style>
  <w:style w:type="character" w:styleId="18">
    <w:name w:val="page number"/>
    <w:basedOn w:val="16"/>
    <w:qFormat/>
    <w:uiPriority w:val="0"/>
  </w:style>
  <w:style w:type="paragraph" w:customStyle="1" w:styleId="19">
    <w:name w:val="标题 5（有编号）（绿盟科技）"/>
    <w:basedOn w:val="1"/>
    <w:next w:val="20"/>
    <w:autoRedefine/>
    <w:qFormat/>
    <w:uiPriority w:val="0"/>
    <w:pPr>
      <w:keepNext/>
      <w:keepLines/>
      <w:numPr>
        <w:ilvl w:val="4"/>
        <w:numId w:val="1"/>
      </w:numPr>
      <w:tabs>
        <w:tab w:val="left" w:pos="0"/>
      </w:tabs>
      <w:spacing w:before="280" w:after="156" w:line="377" w:lineRule="auto"/>
      <w:outlineLvl w:val="4"/>
    </w:pPr>
    <w:rPr>
      <w:rFonts w:ascii="Arial" w:hAnsi="Arial" w:eastAsia="黑体"/>
      <w:b/>
      <w:szCs w:val="28"/>
    </w:rPr>
  </w:style>
  <w:style w:type="paragraph" w:customStyle="1" w:styleId="20">
    <w:name w:val="正文（绿盟科技）"/>
    <w:qFormat/>
    <w:uiPriority w:val="99"/>
    <w:pPr>
      <w:spacing w:line="300" w:lineRule="auto"/>
    </w:pPr>
    <w:rPr>
      <w:rFonts w:ascii="Arial" w:hAnsi="Arial" w:eastAsia="宋体" w:cs="Arial"/>
      <w:sz w:val="21"/>
      <w:szCs w:val="21"/>
      <w:lang w:val="en-US" w:eastAsia="zh-CN" w:bidi="ar-SA"/>
    </w:rPr>
  </w:style>
  <w:style w:type="paragraph" w:styleId="21">
    <w:name w:val="Quote"/>
    <w:next w:val="1"/>
    <w:autoRedefine/>
    <w:qFormat/>
    <w:uiPriority w:val="0"/>
    <w:rPr>
      <w:rFonts w:ascii="Times New Roman" w:hAnsi="Times New Roman" w:eastAsia="宋体" w:cs="Times New Roman"/>
      <w:i/>
      <w:iCs/>
      <w:color w:val="000000"/>
      <w:sz w:val="21"/>
      <w:lang w:val="en-US" w:eastAsia="zh-CN" w:bidi="ar-SA"/>
    </w:rPr>
  </w:style>
  <w:style w:type="paragraph" w:customStyle="1" w:styleId="22">
    <w:name w:val="列出段落1"/>
    <w:basedOn w:val="1"/>
    <w:autoRedefine/>
    <w:qFormat/>
    <w:uiPriority w:val="99"/>
    <w:pPr>
      <w:ind w:firstLine="420" w:firstLineChars="200"/>
    </w:pPr>
  </w:style>
  <w:style w:type="paragraph" w:customStyle="1" w:styleId="23">
    <w:name w:val="正文缩进1"/>
    <w:basedOn w:val="1"/>
    <w:autoRedefine/>
    <w:qFormat/>
    <w:uiPriority w:val="99"/>
    <w:pPr>
      <w:ind w:firstLine="420"/>
    </w:pPr>
    <w:rPr>
      <w:rFonts w:ascii="Times New Roman" w:hAnsi="Times New Roman"/>
      <w:szCs w:val="24"/>
    </w:rPr>
  </w:style>
  <w:style w:type="character" w:customStyle="1" w:styleId="24">
    <w:name w:val="font71"/>
    <w:basedOn w:val="16"/>
    <w:autoRedefine/>
    <w:qFormat/>
    <w:uiPriority w:val="0"/>
    <w:rPr>
      <w:rFonts w:hint="eastAsia" w:ascii="方正仿宋简体" w:hAnsi="方正仿宋简体" w:eastAsia="方正仿宋简体" w:cs="方正仿宋简体"/>
      <w:b/>
      <w:bCs/>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2411</Words>
  <Characters>2513</Characters>
  <Lines>0</Lines>
  <Paragraphs>0</Paragraphs>
  <TotalTime>0</TotalTime>
  <ScaleCrop>false</ScaleCrop>
  <LinksUpToDate>false</LinksUpToDate>
  <CharactersWithSpaces>3071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2023-05-12T03:41:00Z</dcterms:created>
  <dc:creator>Y.</dc:creator>
  <cp:lastModifiedBy>傀儡</cp:lastModifiedBy>
  <cp:lastPrinted>2024-07-18T01:25:00Z</cp:lastPrinted>
  <dcterms:modified xsi:type="dcterms:W3CDTF">2026-07-15T01:13:31Z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278FB751F66149C88785081AA3750442_13</vt:lpwstr>
  </property>
  <property fmtid="{D5CDD505-2E9C-101B-9397-08002B2CF9AE}" pid="4" name="KSOTemplateDocerSaveRecord">
    <vt:lpwstr>eyJoZGlkIjoiYzgzMzM3MDdmNDQ2M2UwMDc3MzA0YzY0OWUwMGE0MzYiLCJ1c2VySWQiOiI1MTg2MTYyNjkifQ==</vt:lpwstr>
  </property>
</Properties>
</file>