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915E">
      <w:pPr>
        <w:spacing w:line="54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附件3</w:t>
      </w:r>
    </w:p>
    <w:p w14:paraId="3D76448F">
      <w:pPr>
        <w:spacing w:line="540" w:lineRule="exact"/>
        <w:jc w:val="center"/>
        <w:rPr>
          <w:rFonts w:ascii="楷体" w:hAnsi="楷体" w:eastAsia="楷体" w:cs="仿宋"/>
          <w:color w:val="000000"/>
          <w:sz w:val="44"/>
          <w:szCs w:val="44"/>
        </w:rPr>
      </w:pPr>
      <w:r>
        <w:rPr>
          <w:rFonts w:hint="eastAsia" w:ascii="楷体" w:hAnsi="楷体" w:eastAsia="楷体" w:cs="仿宋"/>
          <w:color w:val="000000"/>
          <w:sz w:val="44"/>
          <w:szCs w:val="44"/>
        </w:rPr>
        <w:t>委托</w:t>
      </w:r>
      <w:r>
        <w:rPr>
          <w:rFonts w:hint="eastAsia" w:ascii="楷体" w:hAnsi="楷体" w:eastAsia="楷体" w:cs="仿宋"/>
          <w:color w:val="000000"/>
          <w:sz w:val="44"/>
          <w:szCs w:val="44"/>
          <w:highlight w:val="none"/>
          <w:lang w:eastAsia="zh-CN"/>
        </w:rPr>
        <w:t>竞租</w:t>
      </w:r>
      <w:r>
        <w:rPr>
          <w:rFonts w:hint="eastAsia" w:ascii="楷体" w:hAnsi="楷体" w:eastAsia="楷体" w:cs="仿宋"/>
          <w:color w:val="000000"/>
          <w:sz w:val="44"/>
          <w:szCs w:val="44"/>
        </w:rPr>
        <w:t>合同</w:t>
      </w:r>
    </w:p>
    <w:p w14:paraId="482CCFC0">
      <w:pPr>
        <w:pStyle w:val="11"/>
        <w:spacing w:before="40" w:line="540" w:lineRule="exact"/>
        <w:jc w:val="center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 xml:space="preserve">                  合同编号：</w:t>
      </w:r>
      <w:bookmarkStart w:id="0" w:name="_GoBack"/>
      <w:bookmarkEnd w:id="0"/>
    </w:p>
    <w:p w14:paraId="7E673E47">
      <w:pPr>
        <w:spacing w:line="540" w:lineRule="exact"/>
        <w:rPr>
          <w:rFonts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>甲方（委托人）：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                      </w:t>
      </w:r>
    </w:p>
    <w:p w14:paraId="54086D5A">
      <w:pPr>
        <w:spacing w:line="540" w:lineRule="exact"/>
        <w:rPr>
          <w:rFonts w:ascii="楷体" w:hAnsi="楷体" w:eastAsia="楷体" w:cs="仿宋"/>
          <w:b/>
          <w:sz w:val="28"/>
          <w:szCs w:val="28"/>
          <w:u w:val="single"/>
        </w:rPr>
      </w:pPr>
      <w:r>
        <w:rPr>
          <w:rFonts w:hint="eastAsia" w:ascii="楷体" w:hAnsi="楷体" w:eastAsia="楷体" w:cs="仿宋"/>
          <w:b/>
          <w:sz w:val="28"/>
          <w:szCs w:val="28"/>
        </w:rPr>
        <w:t xml:space="preserve">联系地址： 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                             </w:t>
      </w:r>
    </w:p>
    <w:p w14:paraId="38339C23">
      <w:pPr>
        <w:spacing w:line="540" w:lineRule="exact"/>
        <w:rPr>
          <w:rFonts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 xml:space="preserve">联系电话： 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 w:cs="仿宋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        </w:t>
      </w:r>
    </w:p>
    <w:p w14:paraId="7822EA7E">
      <w:pPr>
        <w:spacing w:line="540" w:lineRule="exact"/>
        <w:rPr>
          <w:rFonts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>乙方（受托人）：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 w:cs="仿宋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       </w:t>
      </w:r>
    </w:p>
    <w:p w14:paraId="7E260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楷体" w:cs="仿宋"/>
          <w:b/>
          <w:sz w:val="28"/>
          <w:szCs w:val="28"/>
          <w:lang w:eastAsia="zh-CN"/>
        </w:rPr>
      </w:pPr>
      <w:r>
        <w:rPr>
          <w:rFonts w:hint="eastAsia" w:ascii="楷体" w:hAnsi="楷体" w:eastAsia="楷体" w:cs="仿宋"/>
          <w:b/>
          <w:sz w:val="28"/>
          <w:szCs w:val="28"/>
        </w:rPr>
        <w:t>联系地址</w:t>
      </w:r>
      <w:r>
        <w:rPr>
          <w:rFonts w:hint="eastAsia" w:ascii="楷体" w:hAnsi="楷体" w:eastAsia="楷体" w:cs="仿宋"/>
          <w:b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</w:t>
      </w:r>
      <w:r>
        <w:rPr>
          <w:rFonts w:hint="eastAsia" w:ascii="楷体" w:hAnsi="楷体" w:eastAsia="楷体" w:cs="仿宋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             </w:t>
      </w:r>
    </w:p>
    <w:p w14:paraId="290122A9">
      <w:pPr>
        <w:spacing w:line="540" w:lineRule="exact"/>
        <w:rPr>
          <w:rFonts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 xml:space="preserve">联系电话：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仿宋"/>
          <w:b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 w:cs="仿宋"/>
          <w:b/>
          <w:sz w:val="28"/>
          <w:szCs w:val="28"/>
        </w:rPr>
        <w:t xml:space="preserve">  </w:t>
      </w:r>
    </w:p>
    <w:p w14:paraId="139D233D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根据《中华人民共和国拍卖法》、《中华人民共和国</w:t>
      </w:r>
      <w:r>
        <w:rPr>
          <w:rFonts w:hint="eastAsia" w:ascii="楷体" w:hAnsi="楷体" w:eastAsia="楷体" w:cs="仿宋"/>
          <w:sz w:val="28"/>
          <w:szCs w:val="28"/>
          <w:lang w:eastAsia="zh-CN"/>
        </w:rPr>
        <w:t>民法典</w:t>
      </w:r>
      <w:r>
        <w:rPr>
          <w:rFonts w:hint="eastAsia" w:ascii="楷体" w:hAnsi="楷体" w:eastAsia="楷体" w:cs="仿宋"/>
          <w:sz w:val="28"/>
          <w:szCs w:val="28"/>
        </w:rPr>
        <w:t>》</w:t>
      </w:r>
      <w:r>
        <w:rPr>
          <w:rStyle w:val="18"/>
          <w:rFonts w:hint="eastAsia" w:ascii="楷体" w:hAnsi="楷体" w:eastAsia="楷体" w:cs="仿宋"/>
          <w:sz w:val="28"/>
          <w:szCs w:val="28"/>
        </w:rPr>
        <w:t>等</w:t>
      </w:r>
      <w:r>
        <w:rPr>
          <w:rFonts w:hint="eastAsia" w:ascii="楷体" w:hAnsi="楷体" w:eastAsia="楷体" w:cs="仿宋"/>
          <w:sz w:val="28"/>
          <w:szCs w:val="28"/>
        </w:rPr>
        <w:t>国家有关法律法规的规定，就甲方委托乙方</w:t>
      </w:r>
      <w:r>
        <w:rPr>
          <w:rFonts w:hint="eastAsia" w:ascii="楷体" w:hAnsi="楷体" w:eastAsia="楷体" w:cs="仿宋"/>
          <w:sz w:val="28"/>
          <w:szCs w:val="28"/>
          <w:lang w:val="en-US" w:eastAsia="zh-Hans"/>
        </w:rPr>
        <w:t>就</w:t>
      </w:r>
      <w:r>
        <w:rPr>
          <w:rFonts w:hint="eastAsia" w:ascii="楷体" w:hAnsi="楷体" w:eastAsia="楷体" w:cs="仿宋"/>
          <w:sz w:val="28"/>
          <w:szCs w:val="28"/>
        </w:rPr>
        <w:t>下述标的</w:t>
      </w:r>
      <w:r>
        <w:rPr>
          <w:rFonts w:hint="eastAsia" w:ascii="楷体" w:hAnsi="楷体" w:eastAsia="楷体" w:cs="仿宋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sz w:val="28"/>
          <w:szCs w:val="28"/>
        </w:rPr>
        <w:t>相关事宜，达成如下协议，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以资遵守：</w:t>
      </w:r>
    </w:p>
    <w:p w14:paraId="5D2E3C04">
      <w:pPr>
        <w:numPr>
          <w:ilvl w:val="0"/>
          <w:numId w:val="1"/>
        </w:numPr>
        <w:spacing w:line="540" w:lineRule="exact"/>
        <w:ind w:firstLine="422" w:firstLineChars="15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 委托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标的物的基本情况和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方式</w:t>
      </w:r>
    </w:p>
    <w:p w14:paraId="725E0CC7">
      <w:pPr>
        <w:numPr>
          <w:ilvl w:val="0"/>
          <w:numId w:val="2"/>
        </w:numPr>
        <w:spacing w:line="540" w:lineRule="exact"/>
        <w:ind w:left="420" w:leftChars="0" w:firstLineChars="0"/>
        <w:rPr>
          <w:rFonts w:ascii="楷体" w:hAnsi="楷体" w:eastAsia="楷体" w:cs="仿宋"/>
          <w:color w:val="000000"/>
          <w:sz w:val="28"/>
          <w:szCs w:val="28"/>
          <w:highlight w:val="none"/>
          <w:u w:val="single"/>
          <w:vertAlign w:val="baseline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  <w:highlight w:val="none"/>
        </w:rPr>
        <w:t>标的基本情况：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96"/>
        <w:gridCol w:w="1163"/>
        <w:gridCol w:w="751"/>
        <w:gridCol w:w="952"/>
        <w:gridCol w:w="950"/>
        <w:gridCol w:w="1350"/>
        <w:gridCol w:w="800"/>
        <w:gridCol w:w="784"/>
      </w:tblGrid>
      <w:tr w14:paraId="06EC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top"/>
          </w:tcPr>
          <w:p w14:paraId="19CA9DF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noWrap w:val="0"/>
            <w:vAlign w:val="top"/>
          </w:tcPr>
          <w:p w14:paraId="7518243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163" w:type="dxa"/>
            <w:noWrap w:val="0"/>
            <w:vAlign w:val="top"/>
          </w:tcPr>
          <w:p w14:paraId="3986EF20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建筑面积/㎡</w:t>
            </w:r>
          </w:p>
        </w:tc>
        <w:tc>
          <w:tcPr>
            <w:tcW w:w="751" w:type="dxa"/>
            <w:noWrap w:val="0"/>
            <w:vAlign w:val="top"/>
          </w:tcPr>
          <w:p w14:paraId="4E4EECF9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拍租底价/元/年</w:t>
            </w:r>
          </w:p>
        </w:tc>
        <w:tc>
          <w:tcPr>
            <w:tcW w:w="952" w:type="dxa"/>
            <w:noWrap w:val="0"/>
            <w:vAlign w:val="top"/>
          </w:tcPr>
          <w:p w14:paraId="42C2C241">
            <w:pPr>
              <w:numPr>
                <w:ilvl w:val="0"/>
                <w:numId w:val="0"/>
              </w:numPr>
              <w:spacing w:line="300" w:lineRule="exact"/>
              <w:jc w:val="center"/>
              <w:rPr>
                <w:rFonts w:hint="default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950" w:type="dxa"/>
            <w:noWrap w:val="0"/>
            <w:vAlign w:val="top"/>
          </w:tcPr>
          <w:p w14:paraId="3525923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建筑面积/㎡</w:t>
            </w:r>
          </w:p>
        </w:tc>
        <w:tc>
          <w:tcPr>
            <w:tcW w:w="1350" w:type="dxa"/>
            <w:noWrap w:val="0"/>
            <w:vAlign w:val="top"/>
          </w:tcPr>
          <w:p w14:paraId="537412ED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拍租底价/元/年</w:t>
            </w:r>
          </w:p>
        </w:tc>
        <w:tc>
          <w:tcPr>
            <w:tcW w:w="800" w:type="dxa"/>
            <w:noWrap w:val="0"/>
            <w:vAlign w:val="top"/>
          </w:tcPr>
          <w:p w14:paraId="72A284F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租赁年限</w:t>
            </w:r>
          </w:p>
        </w:tc>
        <w:tc>
          <w:tcPr>
            <w:tcW w:w="784" w:type="dxa"/>
            <w:noWrap w:val="0"/>
            <w:vAlign w:val="top"/>
          </w:tcPr>
          <w:p w14:paraId="37F3E0D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仿宋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E38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 w14:paraId="06AE65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楷体" w:hAnsi="楷体" w:eastAsia="楷体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 w14:paraId="6EF1DE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F1E82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AC9E4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EB993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950" w:type="dxa"/>
            <w:noWrap w:val="0"/>
            <w:vAlign w:val="top"/>
          </w:tcPr>
          <w:p w14:paraId="45A5695D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pPr>
          </w:p>
        </w:tc>
        <w:tc>
          <w:tcPr>
            <w:tcW w:w="1350" w:type="dxa"/>
            <w:noWrap w:val="0"/>
            <w:vAlign w:val="top"/>
          </w:tcPr>
          <w:p w14:paraId="437260B6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062370E0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noWrap w:val="0"/>
            <w:vAlign w:val="top"/>
          </w:tcPr>
          <w:p w14:paraId="611E2FC2">
            <w:pPr>
              <w:spacing w:line="320" w:lineRule="exact"/>
              <w:jc w:val="left"/>
              <w:rPr>
                <w:rFonts w:ascii="楷体" w:hAnsi="楷体" w:eastAsia="楷体" w:cs="仿宋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pPr>
          </w:p>
        </w:tc>
      </w:tr>
      <w:tr w14:paraId="2691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 w14:paraId="5AB068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楷体" w:hAnsi="楷体" w:eastAsia="楷体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noWrap w:val="0"/>
            <w:vAlign w:val="center"/>
          </w:tcPr>
          <w:p w14:paraId="56B608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5F672C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751" w:type="dxa"/>
            <w:noWrap w:val="0"/>
            <w:vAlign w:val="center"/>
          </w:tcPr>
          <w:p w14:paraId="177A71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952" w:type="dxa"/>
            <w:noWrap w:val="0"/>
            <w:vAlign w:val="center"/>
          </w:tcPr>
          <w:p w14:paraId="0225FB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950" w:type="dxa"/>
            <w:noWrap w:val="0"/>
            <w:vAlign w:val="top"/>
          </w:tcPr>
          <w:p w14:paraId="7F34F9A4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 w14:paraId="62959B68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top"/>
          </w:tcPr>
          <w:p w14:paraId="150EC39C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84" w:type="dxa"/>
            <w:noWrap w:val="0"/>
            <w:vAlign w:val="top"/>
          </w:tcPr>
          <w:p w14:paraId="71A56570">
            <w:pPr>
              <w:spacing w:line="320" w:lineRule="exact"/>
              <w:jc w:val="left"/>
              <w:rPr>
                <w:rFonts w:hint="eastAsia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086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noWrap w:val="0"/>
            <w:vAlign w:val="center"/>
          </w:tcPr>
          <w:p w14:paraId="128805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楷体" w:hAnsi="楷体" w:eastAsia="楷体" w:cs="仿宋"/>
                <w:i w:val="0"/>
                <w:iCs w:val="0"/>
                <w:color w:val="8B7774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noWrap w:val="0"/>
            <w:vAlign w:val="center"/>
          </w:tcPr>
          <w:p w14:paraId="6AB410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both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9FFC2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2910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default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8EDEF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楷体" w:hAnsi="楷体" w:eastAsia="楷体" w:cs="仿宋"/>
                <w:color w:val="000000"/>
                <w:sz w:val="21"/>
                <w:szCs w:val="21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950" w:type="dxa"/>
            <w:noWrap w:val="0"/>
            <w:vAlign w:val="top"/>
          </w:tcPr>
          <w:p w14:paraId="07E96DE1">
            <w:pPr>
              <w:spacing w:line="320" w:lineRule="exact"/>
              <w:jc w:val="left"/>
              <w:rPr>
                <w:rFonts w:hint="eastAsia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 w14:paraId="421FEF69">
            <w:pPr>
              <w:spacing w:line="320" w:lineRule="exact"/>
              <w:jc w:val="left"/>
              <w:rPr>
                <w:rFonts w:hint="eastAsia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top"/>
          </w:tcPr>
          <w:p w14:paraId="5C62122B">
            <w:pPr>
              <w:spacing w:line="320" w:lineRule="exact"/>
              <w:jc w:val="left"/>
              <w:rPr>
                <w:rFonts w:hint="default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84" w:type="dxa"/>
            <w:noWrap w:val="0"/>
            <w:vAlign w:val="top"/>
          </w:tcPr>
          <w:p w14:paraId="77DC317A">
            <w:pPr>
              <w:spacing w:line="320" w:lineRule="exact"/>
              <w:jc w:val="left"/>
              <w:rPr>
                <w:rFonts w:hint="eastAsia" w:ascii="楷体" w:hAnsi="楷体" w:eastAsia="楷体" w:cs="仿宋"/>
                <w:color w:val="000000"/>
                <w:kern w:val="2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3703A5A3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楷体" w:hAnsi="楷体" w:eastAsia="楷体" w:cs="仿宋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  <w:highlight w:val="none"/>
        </w:rPr>
        <w:t>方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式：采取有底价的增价式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。</w:t>
      </w:r>
    </w:p>
    <w:p w14:paraId="6F0B90A3">
      <w:pPr>
        <w:spacing w:line="540" w:lineRule="exact"/>
        <w:ind w:firstLine="422" w:firstLineChars="15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第二条 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甲方保证对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标的物拥有无可争议的处分权，并根据乙方的要求提供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标的有关证明和资料，说明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标的的瑕疵。</w:t>
      </w:r>
    </w:p>
    <w:p w14:paraId="11D898EF">
      <w:pPr>
        <w:spacing w:line="540" w:lineRule="exact"/>
        <w:ind w:firstLine="420" w:firstLineChars="150"/>
        <w:rPr>
          <w:rFonts w:ascii="楷体" w:hAnsi="楷体" w:eastAsia="楷体" w:cs="仿宋"/>
          <w:b/>
          <w:color w:val="0000FF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第三条  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宣传和公告</w:t>
      </w:r>
    </w:p>
    <w:p w14:paraId="3ED4A1CE">
      <w:pPr>
        <w:spacing w:line="540" w:lineRule="exact"/>
        <w:ind w:firstLine="560" w:firstLineChars="200"/>
        <w:jc w:val="left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乙方须对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标的进行宣传，广泛招商，在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发布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公告。</w:t>
      </w:r>
    </w:p>
    <w:p w14:paraId="5B1D2015">
      <w:pPr>
        <w:spacing w:line="540" w:lineRule="exact"/>
        <w:ind w:firstLine="422" w:firstLineChars="15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第四条  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期限及地点</w:t>
      </w:r>
    </w:p>
    <w:p w14:paraId="71C43154">
      <w:pPr>
        <w:spacing w:line="540" w:lineRule="exact"/>
        <w:ind w:firstLine="560" w:firstLineChars="200"/>
        <w:jc w:val="left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人应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年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月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日之前在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以现场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的方式对本合同所载标的进行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。</w:t>
      </w:r>
    </w:p>
    <w:p w14:paraId="52B32CA4">
      <w:pPr>
        <w:spacing w:line="540" w:lineRule="exact"/>
        <w:ind w:firstLine="422" w:firstLineChars="15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第五条  </w:t>
      </w:r>
      <w:r>
        <w:rPr>
          <w:rFonts w:hint="default" w:ascii="楷体" w:hAnsi="楷体" w:eastAsia="楷体" w:cs="仿宋"/>
          <w:b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报名时间及地点</w:t>
      </w:r>
    </w:p>
    <w:p w14:paraId="0DA8AB0B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由乙方根据实际情况自行确定，并在招租公告内注明。</w:t>
      </w:r>
    </w:p>
    <w:p w14:paraId="10C87ADB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第六条  竞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保证金收退</w:t>
      </w:r>
    </w:p>
    <w:p w14:paraId="0DF3E681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所有标的的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保证金由乙方负责收取。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会结束5个工作日内乙方负责全款无息退还未成交竞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人的保证金，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成交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人的保证金在付清全部成交价款并与甲方签订合同后，由甲方通知乙方退还保证金。</w:t>
      </w:r>
    </w:p>
    <w:p w14:paraId="38E2B84F">
      <w:pPr>
        <w:spacing w:line="540" w:lineRule="exact"/>
        <w:ind w:firstLine="562" w:firstLineChars="200"/>
        <w:rPr>
          <w:rFonts w:ascii="楷体" w:hAnsi="楷体" w:eastAsia="楷体" w:cs="仿宋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  <w:t>保证金收款账户：</w:t>
      </w:r>
    </w:p>
    <w:p w14:paraId="2C5E66D0">
      <w:pPr>
        <w:spacing w:line="540" w:lineRule="exact"/>
        <w:ind w:firstLine="562" w:firstLineChars="200"/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  <w:t>户名：</w:t>
      </w:r>
    </w:p>
    <w:p w14:paraId="418AF52F">
      <w:pPr>
        <w:spacing w:line="540" w:lineRule="exact"/>
        <w:ind w:firstLine="562" w:firstLineChars="200"/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  <w:t>开户行：</w:t>
      </w:r>
    </w:p>
    <w:p w14:paraId="3902D8F3">
      <w:pPr>
        <w:spacing w:line="540" w:lineRule="exact"/>
        <w:ind w:firstLine="562" w:firstLineChars="200"/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bCs/>
          <w:color w:val="000000"/>
          <w:sz w:val="28"/>
          <w:szCs w:val="28"/>
        </w:rPr>
        <w:t>账号：</w:t>
      </w:r>
    </w:p>
    <w:p w14:paraId="653D775D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第七条  甲方向乙方提供如下</w:t>
      </w:r>
      <w:r>
        <w:rPr>
          <w:rFonts w:hint="default" w:ascii="楷体" w:hAnsi="楷体" w:eastAsia="楷体" w:cs="仿宋"/>
          <w:b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必备资料：</w:t>
      </w:r>
    </w:p>
    <w:p w14:paraId="37D676B3">
      <w:pPr>
        <w:numPr>
          <w:ilvl w:val="0"/>
          <w:numId w:val="3"/>
        </w:num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有关部门许可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的合法文件。</w:t>
      </w:r>
    </w:p>
    <w:p w14:paraId="0C78EA42">
      <w:pPr>
        <w:numPr>
          <w:ilvl w:val="0"/>
          <w:numId w:val="3"/>
        </w:num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标的的评估报告。</w:t>
      </w:r>
    </w:p>
    <w:p w14:paraId="47CF72D6">
      <w:pPr>
        <w:numPr>
          <w:ilvl w:val="0"/>
          <w:numId w:val="3"/>
        </w:num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标的物权属的相关证明及其他书面材料。</w:t>
      </w:r>
    </w:p>
    <w:p w14:paraId="2157839A">
      <w:pPr>
        <w:numPr>
          <w:ilvl w:val="0"/>
          <w:numId w:val="3"/>
        </w:num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拟定的租赁合同。</w:t>
      </w:r>
    </w:p>
    <w:p w14:paraId="583E1D13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第八条  </w:t>
      </w:r>
      <w:r>
        <w:rPr>
          <w:rFonts w:hint="default" w:ascii="楷体" w:hAnsi="楷体" w:eastAsia="楷体" w:cs="仿宋"/>
          <w:b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佣金</w:t>
      </w:r>
    </w:p>
    <w:p w14:paraId="791A0519">
      <w:pPr>
        <w:spacing w:line="540" w:lineRule="exact"/>
        <w:ind w:firstLine="560" w:firstLineChars="200"/>
        <w:jc w:val="left"/>
        <w:rPr>
          <w:rFonts w:hint="eastAsia" w:ascii="楷体" w:hAnsi="楷体" w:eastAsia="楷体" w:cs="仿宋"/>
          <w:sz w:val="28"/>
          <w:szCs w:val="28"/>
        </w:rPr>
      </w:pPr>
      <w:r>
        <w:rPr>
          <w:rFonts w:hint="default" w:ascii="楷体" w:hAnsi="楷体" w:eastAsia="楷体" w:cs="仿宋"/>
          <w:b w:val="0"/>
          <w:bCs w:val="0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</w:rPr>
        <w:t>标的经</w:t>
      </w:r>
      <w:r>
        <w:rPr>
          <w:rFonts w:hint="default" w:ascii="楷体" w:hAnsi="楷体" w:eastAsia="楷体" w:cs="仿宋"/>
          <w:b w:val="0"/>
          <w:bCs w:val="0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</w:rPr>
        <w:t>成交后，乙方向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  <w:lang w:val="en-US" w:eastAsia="zh-CN"/>
        </w:rPr>
        <w:t>承租人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</w:rPr>
        <w:t>收取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  <w:u w:val="none"/>
          <w:lang w:eastAsia="zh-CN"/>
        </w:rPr>
        <w:t>作为</w:t>
      </w:r>
      <w:r>
        <w:rPr>
          <w:rFonts w:hint="default" w:ascii="楷体" w:hAnsi="楷体" w:eastAsia="楷体" w:cs="仿宋"/>
          <w:b w:val="0"/>
          <w:bCs w:val="0"/>
          <w:color w:val="000000"/>
          <w:sz w:val="28"/>
          <w:szCs w:val="28"/>
          <w:u w:val="none"/>
          <w:lang w:eastAsia="zh-CN"/>
        </w:rPr>
        <w:t>竞租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  <w:u w:val="none"/>
          <w:lang w:eastAsia="zh-CN"/>
        </w:rPr>
        <w:t>佣金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</w:rPr>
        <w:t>。</w:t>
      </w:r>
      <w:r>
        <w:rPr>
          <w:rFonts w:hint="default" w:ascii="楷体" w:hAnsi="楷体" w:eastAsia="楷体" w:cs="仿宋"/>
          <w:b w:val="0"/>
          <w:bCs w:val="0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</w:rPr>
        <w:t>佣金在</w:t>
      </w:r>
      <w:r>
        <w:rPr>
          <w:rFonts w:hint="default" w:ascii="楷体" w:hAnsi="楷体" w:eastAsia="楷体" w:cs="仿宋"/>
          <w:b w:val="0"/>
          <w:bCs w:val="0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 w:val="0"/>
          <w:bCs w:val="0"/>
          <w:color w:val="000000"/>
          <w:sz w:val="28"/>
          <w:szCs w:val="28"/>
        </w:rPr>
        <w:t>保证金中扣除。</w:t>
      </w:r>
    </w:p>
    <w:p w14:paraId="392A6EF8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第九条  标的的保管和移交由甲方负责。</w:t>
      </w:r>
    </w:p>
    <w:p w14:paraId="53BA3A42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第十条  成交价款的交付</w:t>
      </w:r>
    </w:p>
    <w:p w14:paraId="418E257B">
      <w:pPr>
        <w:pStyle w:val="3"/>
        <w:spacing w:line="540" w:lineRule="exact"/>
        <w:ind w:firstLine="560" w:firstLineChars="200"/>
        <w:jc w:val="left"/>
        <w:rPr>
          <w:rFonts w:hint="eastAsia" w:ascii="楷体" w:hAnsi="楷体" w:eastAsia="楷体" w:cs="仿宋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（一）拍卖标的经拍卖成交的，由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竞得人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直接将</w:t>
      </w:r>
      <w:r>
        <w:rPr>
          <w:rFonts w:hint="eastAsia" w:ascii="楷体" w:hAnsi="楷体" w:eastAsia="楷体" w:cs="Times New Roman"/>
          <w:color w:val="000000"/>
          <w:sz w:val="28"/>
          <w:szCs w:val="28"/>
          <w:lang w:val="en-US" w:eastAsia="zh-CN"/>
        </w:rPr>
        <w:t>全年租金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缴纳至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方指定账户。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竞得人需</w:t>
      </w:r>
      <w:r>
        <w:rPr>
          <w:rFonts w:hint="eastAsia" w:ascii="楷体" w:hAnsi="楷体" w:eastAsia="楷体" w:cs="Times New Roman"/>
          <w:color w:val="000000"/>
          <w:sz w:val="28"/>
          <w:szCs w:val="28"/>
          <w:highlight w:val="none"/>
          <w:lang w:val="en-US" w:eastAsia="zh-CN"/>
        </w:rPr>
        <w:t>现场缴纳</w:t>
      </w:r>
      <w:r>
        <w:rPr>
          <w:rFonts w:hint="eastAsia" w:ascii="楷体" w:hAnsi="楷体" w:eastAsia="楷体" w:cs="Times New Roman"/>
          <w:color w:val="000000"/>
          <w:sz w:val="28"/>
          <w:szCs w:val="28"/>
          <w:lang w:val="en-US" w:eastAsia="zh-CN"/>
        </w:rPr>
        <w:t>竞租第一年成交价款，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并于</w:t>
      </w:r>
      <w:r>
        <w:rPr>
          <w:rFonts w:hint="eastAsia" w:ascii="楷体" w:hAnsi="楷体" w:eastAsia="楷体"/>
          <w:color w:val="000000"/>
          <w:sz w:val="28"/>
          <w:szCs w:val="28"/>
        </w:rPr>
        <w:t>竞租结果公示5个工作日后的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2个工作</w:t>
      </w:r>
      <w:r>
        <w:rPr>
          <w:rFonts w:hint="eastAsia" w:ascii="楷体" w:hAnsi="楷体" w:eastAsia="楷体"/>
          <w:color w:val="000000"/>
          <w:sz w:val="28"/>
          <w:szCs w:val="28"/>
        </w:rPr>
        <w:t>日内与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="楷体" w:hAnsi="楷体" w:eastAsia="楷体"/>
          <w:color w:val="000000"/>
          <w:sz w:val="28"/>
          <w:szCs w:val="28"/>
        </w:rPr>
        <w:t>签订《租赁合同》</w:t>
      </w:r>
      <w:r>
        <w:rPr>
          <w:rFonts w:hint="eastAsia" w:ascii="楷体" w:hAnsi="楷体" w:eastAsia="楷体" w:cs="Times New Roman"/>
          <w:color w:val="000000"/>
          <w:sz w:val="28"/>
          <w:szCs w:val="28"/>
          <w:highlight w:val="none"/>
          <w:lang w:val="en-US" w:eastAsia="zh-CN"/>
        </w:rPr>
        <w:t>。</w:t>
      </w:r>
    </w:p>
    <w:p w14:paraId="1CF7CEF6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账  户：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u w:val="single"/>
        </w:rPr>
        <w:t xml:space="preserve"> </w:t>
      </w:r>
    </w:p>
    <w:p w14:paraId="5FEF9759">
      <w:pPr>
        <w:spacing w:line="540" w:lineRule="exact"/>
        <w:ind w:firstLine="560" w:firstLineChars="200"/>
        <w:rPr>
          <w:rFonts w:hint="eastAsia" w:ascii="楷体" w:hAnsi="楷体" w:eastAsia="楷体" w:cs="仿宋"/>
          <w:b/>
          <w:color w:val="000000"/>
          <w:sz w:val="28"/>
          <w:szCs w:val="28"/>
          <w:u w:val="single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u w:val="none"/>
        </w:rPr>
        <w:t>账  号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：</w:t>
      </w:r>
      <w:r>
        <w:rPr>
          <w:rFonts w:hint="eastAsia" w:ascii="楷体" w:hAnsi="楷体" w:eastAsia="楷体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u w:val="single"/>
        </w:rPr>
        <w:t xml:space="preserve"> </w:t>
      </w:r>
    </w:p>
    <w:p w14:paraId="3E51DC7E">
      <w:pPr>
        <w:spacing w:line="540" w:lineRule="exact"/>
        <w:ind w:firstLine="560" w:firstLineChars="200"/>
        <w:rPr>
          <w:rFonts w:ascii="楷体" w:hAnsi="楷体" w:eastAsia="楷体" w:cs="仿宋"/>
          <w:color w:val="FF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开户行：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u w:val="single"/>
        </w:rPr>
        <w:t xml:space="preserve"> </w:t>
      </w:r>
    </w:p>
    <w:p w14:paraId="362BAD32">
      <w:pPr>
        <w:pStyle w:val="4"/>
        <w:spacing w:line="540" w:lineRule="exact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若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竞得人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未按约定时间</w:t>
      </w:r>
      <w:r>
        <w:rPr>
          <w:rFonts w:hint="eastAsia" w:ascii="楷体" w:hAnsi="楷体" w:eastAsia="楷体" w:cs="Times New Roman"/>
          <w:color w:val="000000"/>
          <w:sz w:val="28"/>
          <w:szCs w:val="28"/>
          <w:highlight w:val="none"/>
          <w:lang w:val="en-US" w:eastAsia="zh-CN"/>
        </w:rPr>
        <w:t>签订《房屋租赁合同》、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支付拍卖成交价款将视为违约，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竞得人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缴纳的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保证金不予退还，</w:t>
      </w:r>
      <w:r>
        <w:rPr>
          <w:rFonts w:hint="eastAsia" w:ascii="楷体" w:hAnsi="楷体" w:eastAsia="楷体" w:cs="Times New Roman"/>
          <w:color w:val="000000"/>
          <w:sz w:val="28"/>
          <w:szCs w:val="28"/>
          <w:lang w:val="en-US" w:eastAsia="zh-CN"/>
        </w:rPr>
        <w:t>竞租保证金全部转为违约金，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扣除应支付给拍卖公司的拍卖佣金后剩余的违约</w:t>
      </w:r>
      <w:r>
        <w:rPr>
          <w:rFonts w:hint="eastAsia" w:ascii="楷体" w:hAnsi="楷体" w:eastAsia="楷体" w:cs="仿宋"/>
          <w:sz w:val="28"/>
          <w:szCs w:val="28"/>
        </w:rPr>
        <w:t>金全部支付给甲方。</w:t>
      </w:r>
      <w:r>
        <w:rPr>
          <w:rFonts w:hint="eastAsia" w:ascii="楷体" w:hAnsi="楷体" w:eastAsia="楷体"/>
          <w:sz w:val="28"/>
          <w:szCs w:val="28"/>
        </w:rPr>
        <w:t xml:space="preserve">    </w:t>
      </w:r>
    </w:p>
    <w:p w14:paraId="6D2F89FD">
      <w:pPr>
        <w:spacing w:line="540" w:lineRule="exact"/>
        <w:ind w:firstLine="562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第十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条  </w:t>
      </w:r>
      <w:r>
        <w:rPr>
          <w:rFonts w:hint="default" w:ascii="楷体" w:hAnsi="楷体" w:eastAsia="楷体" w:cs="仿宋"/>
          <w:b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 xml:space="preserve">未成交的约定  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  </w:t>
      </w:r>
    </w:p>
    <w:p w14:paraId="0A44D903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如无竞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人或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流拍的，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所产生的公告费、宣传费、办公费、交通费、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机构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工作人员的人力资源成本等全部费用亦由乙方承担。如拍卖标的流标需再行拍卖，甲方只需将调整后的标的起拍价、保留价书面通知乙方，双方不需重新签订委托拍卖合同，本合同继续履行。</w:t>
      </w:r>
    </w:p>
    <w:p w14:paraId="32267B39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第十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条  特别约定</w:t>
      </w:r>
    </w:p>
    <w:p w14:paraId="7216A614">
      <w:pPr>
        <w:spacing w:line="540" w:lineRule="exact"/>
        <w:ind w:firstLine="560" w:firstLineChars="200"/>
        <w:rPr>
          <w:rFonts w:hint="eastAsia"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1、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公告或招商广告发布以后，甲方撤回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标的，应当向乙方支付已经产生的公告费、宣传费、办公费、交通费、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机构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工作人员的人力资源成本等全部费用。</w:t>
      </w:r>
    </w:p>
    <w:p w14:paraId="16C0F613">
      <w:pPr>
        <w:pStyle w:val="23"/>
        <w:widowControl/>
        <w:spacing w:before="40" w:line="540" w:lineRule="exact"/>
        <w:ind w:firstLine="520"/>
        <w:rPr>
          <w:rFonts w:hint="eastAsia"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2.甲方不得参与竞买，也不得委托他人代为竞买本合同所列各拍卖标的</w:t>
      </w:r>
      <w:r>
        <w:rPr>
          <w:rFonts w:hint="eastAsia" w:ascii="楷体" w:hAnsi="楷体" w:eastAsia="楷体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亦不得委托他人进行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拍卖;乙方不得委托或代理他人参加竞价，亦不得委托他人进行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拍卖。</w:t>
      </w:r>
    </w:p>
    <w:p w14:paraId="493425F8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、乙方有确切证据证明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标的存在下列情形之一的，有权撤除该标的，并不承担由此产生的法律责任。</w:t>
      </w:r>
    </w:p>
    <w:p w14:paraId="15E9872B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（1）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标的的权属状况与甲方声明不一致的；</w:t>
      </w:r>
    </w:p>
    <w:p w14:paraId="35B51FB7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（2）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标的存在甲方未声明的重大瑕疵的。</w:t>
      </w:r>
    </w:p>
    <w:p w14:paraId="3B1BF196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（3）标的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不符合国家法律、法规有关规定的，或由于不可抗力原因导致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活动无法进行的。</w:t>
      </w:r>
    </w:p>
    <w:p w14:paraId="032A008D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、乙方必须依法进行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，不得擅自变更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标的保留价，不得低于保留价成交，也不得泄露所有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人相关信息。</w:t>
      </w:r>
    </w:p>
    <w:p w14:paraId="524905F7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、从报名之日起至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成交，甲方负责标的展示，乙方负责组织现场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，</w:t>
      </w:r>
      <w:r>
        <w:rPr>
          <w:rFonts w:hint="default" w:ascii="楷体" w:hAnsi="楷体" w:eastAsia="楷体" w:cs="仿宋"/>
          <w:color w:val="000000"/>
          <w:sz w:val="28"/>
          <w:szCs w:val="28"/>
        </w:rPr>
        <w:t>竞租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资料的归档等工作。</w:t>
      </w:r>
    </w:p>
    <w:p w14:paraId="33C8B907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第十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条  违约责任</w:t>
      </w:r>
    </w:p>
    <w:p w14:paraId="437F35F9">
      <w:pPr>
        <w:spacing w:line="540" w:lineRule="exact"/>
        <w:ind w:firstLine="560" w:firstLineChars="200"/>
        <w:rPr>
          <w:rFonts w:ascii="楷体" w:hAnsi="楷体" w:eastAsia="楷体" w:cs="仿宋"/>
          <w:sz w:val="28"/>
          <w:szCs w:val="28"/>
        </w:rPr>
      </w:pPr>
      <w:r>
        <w:rPr>
          <w:rFonts w:hint="eastAsia" w:ascii="楷体" w:hAnsi="楷体" w:eastAsia="楷体" w:cs="仿宋"/>
          <w:sz w:val="28"/>
          <w:szCs w:val="28"/>
        </w:rPr>
        <w:t>一方未按本合同约定履行义务，应赔偿对方的损失，并承担对方为主张权利而产生的各种费用，该费用包括但不限于律师费、诉讼费、保全费、鉴定费等。</w:t>
      </w:r>
    </w:p>
    <w:p w14:paraId="39AE9061">
      <w:pPr>
        <w:spacing w:line="540" w:lineRule="exact"/>
        <w:ind w:firstLine="562" w:firstLineChars="200"/>
        <w:rPr>
          <w:rFonts w:ascii="楷体" w:hAnsi="楷体" w:eastAsia="楷体" w:cs="仿宋"/>
          <w:b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第十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条  争议解决方式</w:t>
      </w:r>
    </w:p>
    <w:p w14:paraId="612B3A5B">
      <w:pPr>
        <w:spacing w:line="540" w:lineRule="exact"/>
        <w:ind w:firstLine="560" w:firstLineChars="200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双方在履行合同过程中发生的争议，应通过协商解决；协商不成的，依法向甲方所在地人民法院提起诉讼。</w:t>
      </w:r>
    </w:p>
    <w:p w14:paraId="0B8A50BE">
      <w:pPr>
        <w:spacing w:line="540" w:lineRule="exact"/>
        <w:ind w:firstLine="562" w:firstLineChars="200"/>
        <w:rPr>
          <w:rFonts w:hint="eastAsia"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第十</w:t>
      </w:r>
      <w:r>
        <w:rPr>
          <w:rFonts w:hint="eastAsia" w:ascii="楷体" w:hAnsi="楷体" w:eastAsia="楷体" w:cs="仿宋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仿宋"/>
          <w:b/>
          <w:color w:val="000000"/>
          <w:sz w:val="28"/>
          <w:szCs w:val="28"/>
        </w:rPr>
        <w:t>条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>　未尽事宜，双方协商解决。本合同一式肆份，经双方签字盖章后生效。</w:t>
      </w:r>
    </w:p>
    <w:p w14:paraId="5F4C1956">
      <w:pPr>
        <w:pStyle w:val="4"/>
        <w:spacing w:line="540" w:lineRule="exact"/>
        <w:rPr>
          <w:rFonts w:hint="eastAsia"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b w:val="0"/>
          <w:i w:val="0"/>
          <w:color w:val="000000"/>
          <w:sz w:val="28"/>
          <w:szCs w:val="28"/>
        </w:rPr>
        <w:t>（以下无合同正文）</w:t>
      </w:r>
    </w:p>
    <w:p w14:paraId="25BCCE39">
      <w:pPr>
        <w:spacing w:line="540" w:lineRule="exact"/>
        <w:rPr>
          <w:rFonts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甲方： （盖章）                      乙方：（盖章）</w:t>
      </w:r>
    </w:p>
    <w:p w14:paraId="6EBAD94C">
      <w:pPr>
        <w:spacing w:line="540" w:lineRule="exact"/>
        <w:rPr>
          <w:rFonts w:hint="eastAsia" w:ascii="楷体" w:hAnsi="楷体" w:eastAsia="楷体" w:cs="仿宋"/>
          <w:color w:val="000000"/>
          <w:sz w:val="28"/>
          <w:szCs w:val="28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>法定代表人或委托人：（签章）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ab/>
      </w: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      法定代表或委托人：（签章）</w:t>
      </w:r>
    </w:p>
    <w:p w14:paraId="44F81850">
      <w:pPr>
        <w:pStyle w:val="6"/>
        <w:spacing w:line="540" w:lineRule="exact"/>
        <w:ind w:left="0" w:leftChars="0" w:right="31" w:rightChars="15" w:firstLine="4200" w:firstLineChars="1500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     签订时间：  年  月  </w:t>
      </w:r>
      <w:r>
        <w:rPr>
          <w:rFonts w:hint="eastAsia" w:ascii="楷体" w:hAnsi="楷体" w:eastAsia="楷体" w:cs="仿宋"/>
          <w:color w:val="000000"/>
          <w:sz w:val="28"/>
          <w:szCs w:val="28"/>
          <w:lang w:val="en-US" w:eastAsia="zh-CN"/>
        </w:rPr>
        <w:t>日</w:t>
      </w:r>
      <w:r>
        <w:rPr>
          <w:rFonts w:hint="eastAsia" w:ascii="楷体" w:hAnsi="楷体" w:eastAsia="楷体" w:cs="仿宋"/>
          <w:color w:val="000000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263808-42BE-4D2A-A9A5-3E448D596D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5AE039-F5EA-4A34-9CB3-8FDA1F5A199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E1CCD5-BD97-444A-B0BD-7C59E22A2A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BAE0D7-F3B6-4379-A391-FB21800789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8A098"/>
    <w:multiLevelType w:val="singleLevel"/>
    <w:tmpl w:val="BC58A098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C94F0A05"/>
    <w:multiLevelType w:val="singleLevel"/>
    <w:tmpl w:val="C94F0A0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1C0221AF"/>
    <w:multiLevelType w:val="singleLevel"/>
    <w:tmpl w:val="1C0221A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0BF5959"/>
    <w:rsid w:val="31663894"/>
    <w:rsid w:val="31DD42BF"/>
    <w:rsid w:val="31EE13DB"/>
    <w:rsid w:val="327A5EAC"/>
    <w:rsid w:val="32AA5AEF"/>
    <w:rsid w:val="32D027DC"/>
    <w:rsid w:val="3314510E"/>
    <w:rsid w:val="3356289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5E185D9B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3055</Words>
  <Characters>3117</Characters>
  <Lines>3</Lines>
  <Paragraphs>1</Paragraphs>
  <TotalTime>12</TotalTime>
  <ScaleCrop>false</ScaleCrop>
  <LinksUpToDate>false</LinksUpToDate>
  <CharactersWithSpaces>3855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2025-06-16T00:53:00Z</cp:lastPrinted>
  <dcterms:modified xsi:type="dcterms:W3CDTF">2025-06-16T08:36:44Z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C055118B424D489296437A2BC7E42F3D_13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