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C049E">
      <w:pPr>
        <w:ind w:firstLine="0" w:firstLineChars="0"/>
        <w:jc w:val="left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 w14:paraId="60D497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right"/>
        <w:rPr>
          <w:rFonts w:hint="default" w:ascii="Times New Roman" w:hAnsi="Times New Roman" w:eastAsia="方正仿宋简体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/>
          <w:sz w:val="28"/>
          <w:szCs w:val="28"/>
        </w:rPr>
        <w:t>合同编号：</w:t>
      </w:r>
      <w:r>
        <w:rPr>
          <w:rFonts w:hint="default" w:ascii="Times New Roman" w:hAnsi="Times New Roman" w:eastAsia="方正仿宋简体" w:cs="Times New Roman"/>
          <w:b w:val="0"/>
          <w:bCs/>
          <w:sz w:val="28"/>
          <w:szCs w:val="28"/>
          <w:lang w:val="en-US" w:eastAsia="zh-CN"/>
        </w:rPr>
        <w:t>YHWL-CGHT</w:t>
      </w:r>
      <w:r>
        <w:rPr>
          <w:rFonts w:hint="eastAsia" w:eastAsia="方正仿宋简体" w:cs="Times New Roman"/>
          <w:b w:val="0"/>
          <w:bCs/>
          <w:sz w:val="28"/>
          <w:szCs w:val="28"/>
          <w:lang w:val="en-US" w:eastAsia="zh-CN"/>
        </w:rPr>
        <w:t>X</w:t>
      </w:r>
      <w:r>
        <w:rPr>
          <w:rFonts w:hint="default" w:ascii="Times New Roman" w:hAnsi="Times New Roman" w:eastAsia="方正仿宋简体" w:cs="Times New Roman"/>
          <w:b w:val="0"/>
          <w:bCs/>
          <w:sz w:val="28"/>
          <w:szCs w:val="28"/>
          <w:lang w:val="en-US" w:eastAsia="zh-CN"/>
        </w:rPr>
        <w:t>XX</w:t>
      </w:r>
    </w:p>
    <w:p w14:paraId="3C0204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 w14:paraId="3B0C0B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</w:p>
    <w:p w14:paraId="407C393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0" w:firstLineChars="0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</w:p>
    <w:p w14:paraId="511614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default" w:ascii="Times New Roman" w:hAnsi="Times New Roman" w:cs="Times New Roman"/>
        </w:rPr>
      </w:pPr>
    </w:p>
    <w:p w14:paraId="79330B66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default" w:ascii="Times New Roman" w:hAnsi="Times New Roman" w:cs="Times New Roman"/>
        </w:rPr>
      </w:pPr>
    </w:p>
    <w:p w14:paraId="54D1784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弘逸酒店健身房、游泳池装饰挂画</w:t>
      </w:r>
    </w:p>
    <w:p w14:paraId="63C3C3D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采购合同</w:t>
      </w:r>
    </w:p>
    <w:p w14:paraId="19421CD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5598B3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6AACF61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7742B23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47E4D7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default" w:ascii="Times New Roman" w:hAnsi="Times New Roman" w:cs="Times New Roman"/>
          <w:lang w:val="en-US" w:eastAsia="zh-CN"/>
        </w:rPr>
      </w:pPr>
    </w:p>
    <w:p w14:paraId="6956EA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1485804B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default" w:ascii="Times New Roman" w:hAnsi="Times New Roman" w:cs="Times New Roman"/>
          <w:lang w:val="en-US" w:eastAsia="zh-CN"/>
        </w:rPr>
      </w:pPr>
    </w:p>
    <w:p w14:paraId="54AA9E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contextualSpacing/>
        <w:rPr>
          <w:rFonts w:hint="default" w:ascii="Times New Roman" w:hAnsi="Times New Roman" w:eastAsia="方正仿宋简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甲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方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买方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广汉市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弘逸酒店有限责任公司       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 </w:t>
      </w:r>
    </w:p>
    <w:p w14:paraId="5F628D1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rPr>
          <w:rFonts w:hint="default" w:ascii="Times New Roman" w:hAnsi="Times New Roman" w:cs="Times New Roman"/>
          <w:b w:val="0"/>
          <w:bCs w:val="0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0" w:h="16840"/>
          <w:pgMar w:top="2098" w:right="1587" w:bottom="1587" w:left="1587" w:header="2098" w:footer="1587" w:gutter="0"/>
          <w:pgNumType w:fmt="decimal" w:start="1"/>
          <w:cols w:space="720" w:num="1"/>
          <w:docGrid w:type="lines" w:linePitch="423" w:charSpace="0"/>
        </w:sect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乙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方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卖方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）：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                         </w:t>
      </w:r>
    </w:p>
    <w:p w14:paraId="03DA59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依据《中华人民共和国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民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法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典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》及相关法律法规的规定，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甲乙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双方在平等、互利的基础上，经充分协商，一致同意就以下条款订立本合同，共同信守执行。</w:t>
      </w:r>
    </w:p>
    <w:p w14:paraId="70D4BA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11" w:beforeLines="50" w:line="600" w:lineRule="exact"/>
        <w:ind w:firstLine="480"/>
        <w:contextualSpacing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第一条 产品描述</w:t>
      </w:r>
    </w:p>
    <w:p w14:paraId="5E3C00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货物的品名、规格、型号、数量、单价等内容详如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下：（附件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清单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报价表）</w:t>
      </w:r>
    </w:p>
    <w:p w14:paraId="1303A4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contextualSpacing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材料、物品质量要求及卖方对质量负责条件和限定供货期限： </w:t>
      </w:r>
    </w:p>
    <w:p w14:paraId="376C56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contextualSpacing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1.1、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卖方提供的材料、物品应严格按照设计要求和国家有关标准生产、检验、包装，确保产品质量。 </w:t>
      </w:r>
    </w:p>
    <w:p w14:paraId="15D987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contextualSpacing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1.2、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物（产）品的到货验收包括：数量、外观、质量、资料及原包装完整无损。 </w:t>
      </w:r>
    </w:p>
    <w:p w14:paraId="06668D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contextualSpacing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1.3、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物（产）品出现质量问题，卖方应负责三包（包修、包换、包退）。 </w:t>
      </w:r>
    </w:p>
    <w:p w14:paraId="05C960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11" w:beforeLines="50" w:line="600" w:lineRule="exact"/>
        <w:ind w:firstLine="643" w:firstLineChars="200"/>
        <w:contextualSpacing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第二条  交付方式</w:t>
      </w:r>
    </w:p>
    <w:p w14:paraId="0E2133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11" w:beforeLines="50" w:line="600" w:lineRule="exact"/>
        <w:ind w:firstLine="480"/>
        <w:contextualSpacing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产品的交货单位：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    弘逸酒店        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</w:t>
      </w:r>
    </w:p>
    <w:p w14:paraId="3D515F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11" w:beforeLines="50" w:line="600" w:lineRule="exact"/>
        <w:ind w:firstLine="480"/>
        <w:contextualSpacing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交货方法，按下列第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1）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项执行：</w:t>
      </w:r>
    </w:p>
    <w:p w14:paraId="7F06DF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11" w:beforeLines="50" w:line="600" w:lineRule="exact"/>
        <w:ind w:firstLine="480"/>
        <w:contextualSpacing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（1）卖方送货；（2）卖方代运； （3）买方自提自运。</w:t>
      </w:r>
    </w:p>
    <w:p w14:paraId="38DD92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11" w:beforeLines="50" w:line="600" w:lineRule="exact"/>
        <w:ind w:firstLine="640" w:firstLineChars="200"/>
        <w:contextualSpacing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接货单位(或接货人)：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广汉市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弘逸酒店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有限责任公司    </w:t>
      </w:r>
    </w:p>
    <w:p w14:paraId="67E9B0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11" w:beforeLines="50" w:line="600" w:lineRule="exact"/>
        <w:ind w:firstLine="480"/>
        <w:contextualSpacing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第三条  交付期限</w:t>
      </w:r>
    </w:p>
    <w:p w14:paraId="6DAB7F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11" w:beforeLines="50" w:line="600" w:lineRule="exact"/>
        <w:ind w:firstLine="480"/>
        <w:contextualSpacing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1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交货时间：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2024年  月</w:t>
      </w:r>
    </w:p>
    <w:p w14:paraId="3E6DF0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11" w:beforeLines="50" w:line="600" w:lineRule="exact"/>
        <w:ind w:firstLine="640" w:firstLineChars="200"/>
        <w:contextualSpacing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1.1、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到货日期暂定为合同签订之日起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15个工作日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内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成送货。</w:t>
      </w:r>
    </w:p>
    <w:p w14:paraId="1B204B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480"/>
        <w:contextualSpacing/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供货期限限定在工厂生产完毕、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接货人（甲方）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通知交货后，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交货人（乙方）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在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个工作日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内将货物运到指定地点：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弘逸酒店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>。</w:t>
      </w:r>
    </w:p>
    <w:p w14:paraId="2E11C0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contextualSpacing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1.2、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包装费用、运输费用、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安装费用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搬运至买方指定位置费用均由卖方负责。</w:t>
      </w:r>
    </w:p>
    <w:p w14:paraId="469885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11" w:beforeLines="50" w:line="600" w:lineRule="exact"/>
        <w:ind w:firstLine="480"/>
        <w:contextualSpacing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第四条  货款结算规则</w:t>
      </w:r>
    </w:p>
    <w:p w14:paraId="6E868F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11" w:beforeLines="50" w:line="600" w:lineRule="exact"/>
        <w:ind w:firstLine="480"/>
        <w:contextualSpacing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1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本合同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>总价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元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>（人民币）大写：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>元整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，包含所需货物价款及包装费、运杂费、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安装费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各种税费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等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即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乙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方履行完其合同义务所需全部费用，合同总价在本合同期限内固定不变。</w:t>
      </w:r>
    </w:p>
    <w:p w14:paraId="0C7697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支付方式：货物的价款按照以下方式支付：</w:t>
      </w:r>
    </w:p>
    <w:p w14:paraId="576EA9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2.1、合同签订日起合同生效，甲方以甲方询价单实际收货物数量且验收合格无误后，乙方为甲方开具所有货款的合法合规增值税发票,甲方于10天之内一次性支付所有货款。</w:t>
      </w:r>
    </w:p>
    <w:p w14:paraId="6067EE9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contextualSpacing/>
        <w:rPr>
          <w:rFonts w:hint="default" w:ascii="Times New Roman" w:hAnsi="Times New Roman" w:eastAsia="方正仿宋简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2.2、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>货到现场，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甲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>方负责验收（货到现场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>日内，若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甲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>方未出验收手续，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乙方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可视为验收合格）。 </w:t>
      </w:r>
    </w:p>
    <w:p w14:paraId="116D961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contextualSpacing/>
        <w:rPr>
          <w:rFonts w:hint="default" w:ascii="Times New Roman" w:hAnsi="Times New Roman" w:eastAsia="方正仿宋简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2.3、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>付款时，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single"/>
          <w:lang w:val="en-US" w:eastAsia="zh-CN"/>
        </w:rPr>
        <w:t>乙方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single"/>
        </w:rPr>
        <w:t>应向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single"/>
          <w:lang w:val="en-US" w:eastAsia="zh-CN"/>
        </w:rPr>
        <w:t>甲方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>提供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single"/>
          <w:lang w:eastAsia="zh-CN"/>
        </w:rPr>
        <w:t>增值税发票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single"/>
        </w:rPr>
        <w:t>、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single"/>
          <w:lang w:val="en-US" w:eastAsia="zh-CN"/>
        </w:rPr>
        <w:t>验收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single"/>
        </w:rPr>
        <w:t>单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single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single"/>
          <w:lang w:val="en-US" w:eastAsia="zh-CN"/>
        </w:rPr>
        <w:t>请款申请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single"/>
        </w:rPr>
        <w:t>等与本合同约定的相关资料，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single"/>
          <w:lang w:val="en-US" w:eastAsia="zh-CN"/>
        </w:rPr>
        <w:t>甲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single"/>
        </w:rPr>
        <w:t>方在收到前述全部资料并审核且确认结算无误后支付货款，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>如遇特殊情况，双方协商约定。</w:t>
      </w:r>
    </w:p>
    <w:p w14:paraId="14A970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contextualSpacing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第五条  售后服务</w:t>
      </w:r>
    </w:p>
    <w:p w14:paraId="0F01EE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contextualSpacing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   1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物（产）品在使用阶段如发现质量问题，卖方收到买方使用部门的函、电后，应在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48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小时内到达处理。 </w:t>
      </w:r>
    </w:p>
    <w:p w14:paraId="09A65E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contextualSpacing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   2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卖方对物品提供质量保证。</w:t>
      </w:r>
    </w:p>
    <w:p w14:paraId="297783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contextualSpacing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第六条  验收标准</w:t>
      </w:r>
    </w:p>
    <w:p w14:paraId="12AC8D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contextualSpacing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按合同上述规定，由买方组织有关人员会同卖方在收到卖方验收通知后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个工作日内负责验收完毕。同时填写验收单及有关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货物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验收质量情况表。 </w:t>
      </w:r>
    </w:p>
    <w:p w14:paraId="746BAD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contextualSpacing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2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随物备品、附件数量及供应方法：应在交货地点验收时如数交给买方。</w:t>
      </w:r>
    </w:p>
    <w:p w14:paraId="3875A5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11" w:beforeLines="50" w:line="600" w:lineRule="exact"/>
        <w:ind w:firstLine="643" w:firstLineChars="200"/>
        <w:contextualSpacing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第七条  一般违约责任及承担方式</w:t>
      </w:r>
    </w:p>
    <w:p w14:paraId="11DC52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11" w:beforeLines="50" w:line="600" w:lineRule="exact"/>
        <w:ind w:firstLine="480"/>
        <w:contextualSpacing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违约方不履行本合同项下全部或者部分义务，守约方在发现该情况后，可立即以书面形式要求违约方更正，违约方应立刻更正。违约方若未按守约方要求及合理期限更正的，守约方有权以书面形式通知违约方解除本合同，由此造成守约方损失的，违约方应承担全部赔偿责任。</w:t>
      </w:r>
    </w:p>
    <w:p w14:paraId="623FD6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contextualSpacing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品种、规格、质量、等不符合本合同规定时，卖方应负责包修、包退、包换，由此而造成延误交货时间，卖方也应按上述规定向买方方偿付违约金。 </w:t>
      </w:r>
    </w:p>
    <w:p w14:paraId="3D7F69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contextualSpacing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由于买方的原因要求延期交货验收时，应及时通知卖方，卖方的交货验收时间亦相应延期。 </w:t>
      </w:r>
    </w:p>
    <w:p w14:paraId="65F5E1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11" w:beforeLines="50" w:line="600" w:lineRule="exact"/>
        <w:ind w:firstLine="643" w:firstLineChars="200"/>
        <w:contextualSpacing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第八条  其他约定</w:t>
      </w:r>
    </w:p>
    <w:p w14:paraId="226BF8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contextualSpacing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产品合格证、收货验收单和国家有关标准的规范视为合同附件，具有同等法律效力； </w:t>
      </w:r>
    </w:p>
    <w:p w14:paraId="52CF13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contextualSpacing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售后服务：乙方应做到及时回访和优质服务，其它条款按服务承诺书执行； </w:t>
      </w:r>
    </w:p>
    <w:p w14:paraId="750D32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11" w:beforeLines="50" w:line="600" w:lineRule="exact"/>
        <w:ind w:firstLine="480"/>
        <w:contextualSpacing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第九条  合同的生效</w:t>
      </w:r>
    </w:p>
    <w:p w14:paraId="430246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11" w:beforeLines="50" w:line="600" w:lineRule="exact"/>
        <w:ind w:firstLine="480"/>
        <w:contextualSpacing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本合同一式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肆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份，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甲方执叁份，乙方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执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壹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份，具有同等法律效力。自双方签字并盖章之日起生效。</w:t>
      </w:r>
    </w:p>
    <w:p w14:paraId="3D24DD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11" w:beforeLines="50" w:line="600" w:lineRule="exact"/>
        <w:ind w:firstLine="480"/>
        <w:contextualSpacing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第十条  合同的变更</w:t>
      </w:r>
    </w:p>
    <w:p w14:paraId="605737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11" w:beforeLines="50" w:line="600" w:lineRule="exact"/>
        <w:ind w:firstLine="480"/>
        <w:contextualSpacing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本合同未尽事宜或合同变更，经双方协商一致后签订补充合同，补充合同与本合同具有同等法律效力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p w14:paraId="4EE1A48B">
      <w:pPr>
        <w:keepNext w:val="0"/>
        <w:keepLines w:val="0"/>
        <w:pageBreakBefore w:val="0"/>
        <w:numPr>
          <w:ilvl w:val="0"/>
          <w:numId w:val="0"/>
        </w:numPr>
        <w:tabs>
          <w:tab w:val="left" w:pos="4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3" w:firstLineChars="200"/>
        <w:contextualSpacing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-SA"/>
        </w:rPr>
        <w:t>第十一条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不可抗力</w:t>
      </w:r>
    </w:p>
    <w:p w14:paraId="7AFE2F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contextualSpacing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任何一方由于不可抗力原因不能履行合同时，应在不可抗力事件结束后1天内向对方通报，以减轻可能给对方造成的损失，在取得有关机构的不可抗力证明或双方谅解确认后，允许延期履行或修订合同，并根据情况可部分或全部免于承担违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约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责任。</w:t>
      </w:r>
    </w:p>
    <w:p w14:paraId="2E4825F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contextualSpacing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合同争议的解决方式</w:t>
      </w:r>
    </w:p>
    <w:p w14:paraId="0273679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/>
        <w:contextualSpacing/>
        <w:jc w:val="both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合同履行期间，若双方发生争议，可协商或由有关部门调解解决，协商或调解不成的，由当事人依法向甲方住所地人民法院提起诉讼以维护其合法权益。</w:t>
      </w:r>
    </w:p>
    <w:p w14:paraId="5C903804">
      <w:pPr>
        <w:pStyle w:val="5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以下无正文</w:t>
      </w:r>
    </w:p>
    <w:p w14:paraId="3D815A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11" w:beforeLines="50" w:line="600" w:lineRule="exact"/>
        <w:ind w:firstLine="643" w:firstLineChars="200"/>
        <w:contextualSpacing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6BF4B2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11" w:beforeLines="50" w:line="600" w:lineRule="exact"/>
        <w:ind w:firstLine="643" w:firstLineChars="200"/>
        <w:contextualSpacing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16427A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11" w:beforeLines="50" w:line="600" w:lineRule="exact"/>
        <w:ind w:firstLine="643" w:firstLineChars="200"/>
        <w:contextualSpacing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34C0E7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11" w:beforeLines="50" w:line="600" w:lineRule="exact"/>
        <w:ind w:firstLine="643" w:firstLineChars="200"/>
        <w:contextualSpacing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15BDEC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11" w:beforeLines="50" w:line="600" w:lineRule="exact"/>
        <w:ind w:firstLine="643" w:firstLineChars="200"/>
        <w:contextualSpacing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0CE33D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11" w:beforeLines="50" w:line="600" w:lineRule="exact"/>
        <w:ind w:firstLine="643" w:firstLineChars="200"/>
        <w:contextualSpacing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签署信息</w:t>
      </w:r>
    </w:p>
    <w:p w14:paraId="38C438D4">
      <w:pPr>
        <w:keepNext w:val="0"/>
        <w:keepLines w:val="0"/>
        <w:pageBreakBefore w:val="0"/>
        <w:tabs>
          <w:tab w:val="left" w:pos="550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120" w:firstLineChars="1600"/>
        <w:rPr>
          <w:rFonts w:hint="default" w:ascii="Times New Roman" w:hAnsi="Times New Roman" w:eastAsia="方正仿宋简体" w:cs="Times New Roman"/>
          <w:sz w:val="32"/>
          <w:szCs w:val="32"/>
        </w:rPr>
      </w:pP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258"/>
      </w:tblGrid>
      <w:tr w14:paraId="1CEDA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noWrap w:val="0"/>
            <w:vAlign w:val="top"/>
          </w:tcPr>
          <w:p w14:paraId="2BB51D14">
            <w:pPr>
              <w:keepNext w:val="0"/>
              <w:keepLines w:val="0"/>
              <w:pageBreakBefore w:val="0"/>
              <w:tabs>
                <w:tab w:val="left" w:pos="5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甲方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单位名称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盖章）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：</w:t>
            </w:r>
          </w:p>
        </w:tc>
        <w:tc>
          <w:tcPr>
            <w:tcW w:w="4258" w:type="dxa"/>
            <w:noWrap w:val="0"/>
            <w:vAlign w:val="top"/>
          </w:tcPr>
          <w:p w14:paraId="6F2DA666">
            <w:pPr>
              <w:keepNext w:val="0"/>
              <w:keepLines w:val="0"/>
              <w:pageBreakBefore w:val="0"/>
              <w:tabs>
                <w:tab w:val="left" w:pos="5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乙方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单位名称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盖章）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：</w:t>
            </w:r>
          </w:p>
        </w:tc>
      </w:tr>
      <w:tr w14:paraId="4995A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4258" w:type="dxa"/>
            <w:noWrap w:val="0"/>
            <w:vAlign w:val="top"/>
          </w:tcPr>
          <w:p w14:paraId="6DDB0A3F">
            <w:pPr>
              <w:keepNext w:val="0"/>
              <w:keepLines w:val="0"/>
              <w:pageBreakBefore w:val="0"/>
              <w:tabs>
                <w:tab w:val="left" w:pos="5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u w:val="none"/>
              </w:rPr>
              <w:t>广汉市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u w:val="none"/>
                <w:lang w:val="en-US" w:eastAsia="zh-CN"/>
              </w:rPr>
              <w:t>弘逸酒店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u w:val="none"/>
              </w:rPr>
              <w:t>有限责任公司</w:t>
            </w:r>
          </w:p>
        </w:tc>
        <w:tc>
          <w:tcPr>
            <w:tcW w:w="4258" w:type="dxa"/>
            <w:noWrap w:val="0"/>
            <w:vAlign w:val="top"/>
          </w:tcPr>
          <w:p w14:paraId="5D5EEC12">
            <w:pPr>
              <w:keepNext w:val="0"/>
              <w:keepLines w:val="0"/>
              <w:pageBreakBefore w:val="0"/>
              <w:tabs>
                <w:tab w:val="left" w:pos="5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</w:tr>
      <w:tr w14:paraId="6D979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258" w:type="dxa"/>
            <w:noWrap w:val="0"/>
            <w:vAlign w:val="top"/>
          </w:tcPr>
          <w:p w14:paraId="37FDE4FC">
            <w:pPr>
              <w:keepNext w:val="0"/>
              <w:keepLines w:val="0"/>
              <w:pageBreakBefore w:val="0"/>
              <w:tabs>
                <w:tab w:val="left" w:pos="5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法定代表人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签字或盖章）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 xml:space="preserve">    </w:t>
            </w:r>
          </w:p>
        </w:tc>
        <w:tc>
          <w:tcPr>
            <w:tcW w:w="4258" w:type="dxa"/>
            <w:noWrap w:val="0"/>
            <w:vAlign w:val="bottom"/>
          </w:tcPr>
          <w:p w14:paraId="35D8CE1C">
            <w:pPr>
              <w:keepNext w:val="0"/>
              <w:keepLines w:val="0"/>
              <w:pageBreakBefore w:val="0"/>
              <w:tabs>
                <w:tab w:val="left" w:pos="5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320" w:firstLineChars="100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法定代表人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签字或盖章）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：</w:t>
            </w:r>
          </w:p>
        </w:tc>
      </w:tr>
      <w:tr w14:paraId="73BD5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noWrap w:val="0"/>
            <w:vAlign w:val="top"/>
          </w:tcPr>
          <w:p w14:paraId="5BBAC9EA">
            <w:pPr>
              <w:keepNext w:val="0"/>
              <w:keepLines w:val="0"/>
              <w:pageBreakBefore w:val="0"/>
              <w:tabs>
                <w:tab w:val="left" w:pos="5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  <w:p w14:paraId="759C156D">
            <w:pPr>
              <w:keepNext w:val="0"/>
              <w:keepLines w:val="0"/>
              <w:pageBreakBefore w:val="0"/>
              <w:tabs>
                <w:tab w:val="left" w:pos="5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电   话：</w:t>
            </w:r>
          </w:p>
        </w:tc>
        <w:tc>
          <w:tcPr>
            <w:tcW w:w="4258" w:type="dxa"/>
            <w:noWrap w:val="0"/>
            <w:vAlign w:val="top"/>
          </w:tcPr>
          <w:p w14:paraId="054A2DF8">
            <w:pPr>
              <w:keepNext w:val="0"/>
              <w:keepLines w:val="0"/>
              <w:pageBreakBefore w:val="0"/>
              <w:tabs>
                <w:tab w:val="left" w:pos="5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  <w:p w14:paraId="7C40ECF9">
            <w:pPr>
              <w:keepNext w:val="0"/>
              <w:keepLines w:val="0"/>
              <w:pageBreakBefore w:val="0"/>
              <w:tabs>
                <w:tab w:val="left" w:pos="5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320" w:firstLineChars="100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 xml:space="preserve">电   话：  </w:t>
            </w:r>
          </w:p>
        </w:tc>
      </w:tr>
      <w:tr w14:paraId="54BCC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noWrap w:val="0"/>
            <w:vAlign w:val="top"/>
          </w:tcPr>
          <w:p w14:paraId="47CF199B">
            <w:pPr>
              <w:keepNext w:val="0"/>
              <w:keepLines w:val="0"/>
              <w:pageBreakBefore w:val="0"/>
              <w:tabs>
                <w:tab w:val="left" w:pos="5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  <w:p w14:paraId="79848C74">
            <w:pPr>
              <w:keepNext w:val="0"/>
              <w:keepLines w:val="0"/>
              <w:pageBreakBefore w:val="0"/>
              <w:tabs>
                <w:tab w:val="left" w:pos="5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地  址：</w:t>
            </w:r>
          </w:p>
        </w:tc>
        <w:tc>
          <w:tcPr>
            <w:tcW w:w="4258" w:type="dxa"/>
            <w:noWrap w:val="0"/>
            <w:vAlign w:val="top"/>
          </w:tcPr>
          <w:p w14:paraId="72B8C7BF">
            <w:pPr>
              <w:keepNext w:val="0"/>
              <w:keepLines w:val="0"/>
              <w:pageBreakBefore w:val="0"/>
              <w:tabs>
                <w:tab w:val="left" w:pos="5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  <w:p w14:paraId="3AD3FEFE">
            <w:pPr>
              <w:keepNext w:val="0"/>
              <w:keepLines w:val="0"/>
              <w:pageBreakBefore w:val="0"/>
              <w:tabs>
                <w:tab w:val="left" w:pos="5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320" w:firstLineChars="100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地 址：</w:t>
            </w:r>
          </w:p>
        </w:tc>
      </w:tr>
      <w:tr w14:paraId="3156E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noWrap w:val="0"/>
            <w:vAlign w:val="top"/>
          </w:tcPr>
          <w:p w14:paraId="2CBA2CD2">
            <w:pPr>
              <w:keepNext w:val="0"/>
              <w:keepLines w:val="0"/>
              <w:pageBreakBefore w:val="0"/>
              <w:tabs>
                <w:tab w:val="left" w:pos="5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</w:p>
          <w:p w14:paraId="5FD4E4D5">
            <w:pPr>
              <w:keepNext w:val="0"/>
              <w:keepLines w:val="0"/>
              <w:pageBreakBefore w:val="0"/>
              <w:tabs>
                <w:tab w:val="left" w:pos="5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签订时间：  年  月  日</w:t>
            </w:r>
          </w:p>
        </w:tc>
        <w:tc>
          <w:tcPr>
            <w:tcW w:w="4258" w:type="dxa"/>
            <w:noWrap w:val="0"/>
            <w:vAlign w:val="top"/>
          </w:tcPr>
          <w:p w14:paraId="4E07BB3A">
            <w:pPr>
              <w:keepNext w:val="0"/>
              <w:keepLines w:val="0"/>
              <w:pageBreakBefore w:val="0"/>
              <w:tabs>
                <w:tab w:val="left" w:pos="5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</w:p>
          <w:p w14:paraId="1D381BB0">
            <w:pPr>
              <w:keepNext w:val="0"/>
              <w:keepLines w:val="0"/>
              <w:pageBreakBefore w:val="0"/>
              <w:tabs>
                <w:tab w:val="left" w:pos="5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320" w:firstLineChars="100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签订时间：  年  月  日</w:t>
            </w:r>
          </w:p>
          <w:p w14:paraId="50CAB5DA">
            <w:pPr>
              <w:pStyle w:val="5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</w:p>
          <w:p w14:paraId="0175A2AF">
            <w:pP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</w:p>
          <w:p w14:paraId="233ED5B1">
            <w:pPr>
              <w:pStyle w:val="5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</w:p>
          <w:p w14:paraId="5378324E">
            <w:pP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</w:p>
          <w:p w14:paraId="0EFC99FC">
            <w:pPr>
              <w:pStyle w:val="5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</w:p>
          <w:p w14:paraId="476ED827">
            <w:pPr>
              <w:rPr>
                <w:rFonts w:hint="default" w:ascii="Times New Roman" w:hAnsi="Times New Roman" w:cs="Times New Roman"/>
              </w:rPr>
            </w:pPr>
          </w:p>
        </w:tc>
      </w:tr>
    </w:tbl>
    <w:p w14:paraId="50B252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</w:p>
    <w:p w14:paraId="704037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</w:p>
    <w:p w14:paraId="56B792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</w:p>
    <w:p w14:paraId="70207D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</w:p>
    <w:p w14:paraId="2B6E68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</w:p>
    <w:p w14:paraId="52405E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合同附件：</w:t>
      </w:r>
    </w:p>
    <w:tbl>
      <w:tblPr>
        <w:tblStyle w:val="6"/>
        <w:tblpPr w:leftFromText="180" w:rightFromText="180" w:vertAnchor="text" w:horzAnchor="page" w:tblpX="416" w:tblpY="1291"/>
        <w:tblOverlap w:val="never"/>
        <w:tblW w:w="112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305"/>
        <w:gridCol w:w="3435"/>
        <w:gridCol w:w="990"/>
        <w:gridCol w:w="1502"/>
        <w:gridCol w:w="709"/>
        <w:gridCol w:w="698"/>
        <w:gridCol w:w="632"/>
        <w:gridCol w:w="632"/>
        <w:gridCol w:w="666"/>
      </w:tblGrid>
      <w:tr w14:paraId="77605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244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5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Style w:val="9"/>
                <w:rFonts w:hint="eastAsia"/>
                <w:lang w:val="en-US" w:eastAsia="zh-CN" w:bidi="ar"/>
              </w:rPr>
              <w:t>弘逸酒店</w:t>
            </w:r>
            <w:r>
              <w:rPr>
                <w:rStyle w:val="9"/>
                <w:lang w:val="en-US" w:eastAsia="zh-CN" w:bidi="ar"/>
              </w:rPr>
              <w:t>酒店健身房、游泳池挂画</w:t>
            </w:r>
            <w:r>
              <w:rPr>
                <w:rStyle w:val="9"/>
                <w:rFonts w:hint="eastAsia"/>
                <w:lang w:val="en-US" w:eastAsia="zh-CN" w:bidi="ar"/>
              </w:rPr>
              <w:t>报价明细单</w:t>
            </w:r>
          </w:p>
        </w:tc>
      </w:tr>
      <w:tr w14:paraId="454C8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44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31F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1F6C4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44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BD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2E5D4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0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序号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摆放位置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A6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图片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外径规格</w:t>
            </w:r>
            <w:r>
              <w:rPr>
                <w:rStyle w:val="12"/>
                <w:rFonts w:eastAsia="方正仿宋简体"/>
                <w:lang w:val="en-US" w:eastAsia="zh-CN" w:bidi="ar"/>
              </w:rPr>
              <w:t>cm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2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工艺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8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单位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数量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3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单价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金额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C6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备注</w:t>
            </w:r>
          </w:p>
        </w:tc>
      </w:tr>
      <w:tr w14:paraId="3F4BE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A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7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大厅吧台</w:t>
            </w:r>
          </w:p>
        </w:tc>
        <w:tc>
          <w:tcPr>
            <w:tcW w:w="34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409700" cy="895350"/>
                  <wp:effectExtent l="0" t="0" r="0" b="0"/>
                  <wp:docPr id="18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50*70*3</w:t>
            </w:r>
            <w:r>
              <w:rPr>
                <w:rStyle w:val="10"/>
                <w:lang w:val="en-US" w:eastAsia="zh-CN" w:bidi="ar"/>
              </w:rPr>
              <w:t>副</w:t>
            </w:r>
            <w:r>
              <w:rPr>
                <w:rStyle w:val="13"/>
                <w:rFonts w:eastAsia="宋体"/>
                <w:lang w:val="en-US" w:eastAsia="zh-CN" w:bidi="ar"/>
              </w:rPr>
              <w:t>/60*80*2</w:t>
            </w:r>
            <w:r>
              <w:rPr>
                <w:rStyle w:val="10"/>
                <w:lang w:val="en-US" w:eastAsia="zh-CN" w:bidi="ar"/>
              </w:rPr>
              <w:t>副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1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肌理打印画</w:t>
            </w:r>
            <w:r>
              <w:rPr>
                <w:rStyle w:val="13"/>
                <w:rFonts w:eastAsia="方正仿宋简体"/>
                <w:lang w:val="en-US" w:eastAsia="zh-CN" w:bidi="ar"/>
              </w:rPr>
              <w:t>+</w:t>
            </w:r>
            <w:r>
              <w:rPr>
                <w:rStyle w:val="10"/>
                <w:lang w:val="en-US" w:eastAsia="zh-CN" w:bidi="ar"/>
              </w:rPr>
              <w:t>黑色铝合金边框</w:t>
            </w:r>
          </w:p>
        </w:tc>
        <w:tc>
          <w:tcPr>
            <w:tcW w:w="7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6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0C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B7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D3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804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2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2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大厅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162050" cy="1009650"/>
                  <wp:effectExtent l="0" t="0" r="0" b="0"/>
                  <wp:docPr id="14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100*160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肌理打印画+黑色铝合金边框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4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D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12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5A8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4C0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CF2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8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过道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5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438275" cy="723900"/>
                  <wp:effectExtent l="0" t="0" r="9525" b="0"/>
                  <wp:docPr id="15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2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60*120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肌理打印画+黑色铝合金边框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6C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52B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976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B2C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5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F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524000" cy="1009650"/>
                  <wp:effectExtent l="0" t="0" r="0" b="0"/>
                  <wp:docPr id="16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9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90*60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EC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肌理打印画</w:t>
            </w:r>
            <w:r>
              <w:rPr>
                <w:rStyle w:val="13"/>
                <w:rFonts w:eastAsia="方正仿宋简体"/>
                <w:lang w:val="en-US" w:eastAsia="zh-CN" w:bidi="ar"/>
              </w:rPr>
              <w:t>+</w:t>
            </w:r>
            <w:r>
              <w:rPr>
                <w:rStyle w:val="10"/>
                <w:lang w:val="en-US" w:eastAsia="zh-CN" w:bidi="ar"/>
              </w:rPr>
              <w:t>黑色铝合金</w:t>
            </w:r>
            <w:r>
              <w:rPr>
                <w:rStyle w:val="10"/>
                <w:rFonts w:hint="eastAsia"/>
                <w:lang w:val="en-US" w:eastAsia="zh-CN" w:bidi="ar"/>
              </w:rPr>
              <w:t>边</w:t>
            </w:r>
            <w:r>
              <w:rPr>
                <w:rStyle w:val="10"/>
                <w:lang w:val="en-US" w:eastAsia="zh-CN" w:bidi="ar"/>
              </w:rPr>
              <w:t>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EE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83B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EC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71E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B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466850" cy="790575"/>
                  <wp:effectExtent l="0" t="0" r="0" b="9525"/>
                  <wp:docPr id="17" name="图片 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B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80*120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0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肌理打印画+黑色铝合金边框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A9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BE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10F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A6C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4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866900" cy="990600"/>
                  <wp:effectExtent l="0" t="0" r="0" b="0"/>
                  <wp:docPr id="6" name="图片 6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70*90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肌理打印画+黑色铝合金边框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5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28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2B9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900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07C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2085975" cy="1009650"/>
                  <wp:effectExtent l="0" t="0" r="9525" b="0"/>
                  <wp:docPr id="1" name="图片 7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7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3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70*91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8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肌理打印画+黑色铝合金边框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1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5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1F0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CA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90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C96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1C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8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瑜伽房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0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23900" cy="1009650"/>
                  <wp:effectExtent l="0" t="0" r="0" b="0"/>
                  <wp:docPr id="3" name="图片 8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8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60*80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肌理打印画+黑色铝合金边框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2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A33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9F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668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C30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1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瑜伽房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62000" cy="1009650"/>
                  <wp:effectExtent l="0" t="0" r="0" b="0"/>
                  <wp:docPr id="4" name="图片 9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9" descr="IMG_26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60*80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肌理打印画+黑色铝合金边框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D75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436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99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50A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1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自行车房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5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438275" cy="733425"/>
                  <wp:effectExtent l="0" t="0" r="9525" b="9525"/>
                  <wp:docPr id="7" name="图片 10" descr="IMG_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0" descr="IMG_265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80*120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6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肌理打印画+黑色铝合金边框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E5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DE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7E2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3D9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8EE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D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自行车房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876300" cy="1009650"/>
                  <wp:effectExtent l="0" t="0" r="0" b="0"/>
                  <wp:docPr id="8" name="图片 11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1" descr="IMG_26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100*160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肌理打印画+黑色铝合金边框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A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B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85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5A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1A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26F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2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瑜伽房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52475" cy="1009650"/>
                  <wp:effectExtent l="0" t="0" r="9525" b="0"/>
                  <wp:docPr id="9" name="图片 12" descr="IMG_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2" descr="IMG_267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C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70*90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肌理打印画+黑色铝合金边框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EB2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24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3D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7FA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D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瑜伽房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42950" cy="1009650"/>
                  <wp:effectExtent l="0" t="0" r="0" b="0"/>
                  <wp:docPr id="13" name="图片 13" descr="IMG_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268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F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70*90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7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肌理打印画+黑色铝合金边框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2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3A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DC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72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E8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5A1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AE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游泳池吧台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181100" cy="790575"/>
                  <wp:effectExtent l="0" t="0" r="0" b="9525"/>
                  <wp:docPr id="12" name="图片 14" descr="IMG_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4" descr="IMG_269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150*100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水晶膜装饰画</w:t>
            </w:r>
            <w:r>
              <w:rPr>
                <w:rStyle w:val="13"/>
                <w:rFonts w:eastAsia="方正仿宋简体"/>
                <w:lang w:val="en-US" w:eastAsia="zh-CN" w:bidi="ar"/>
              </w:rPr>
              <w:t>+</w:t>
            </w:r>
            <w:r>
              <w:rPr>
                <w:rStyle w:val="10"/>
                <w:lang w:val="en-US" w:eastAsia="zh-CN" w:bidi="ar"/>
              </w:rPr>
              <w:t>黑色铝合金边框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2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F5B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AC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334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8A9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5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5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大厅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D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152525" cy="742950"/>
                  <wp:effectExtent l="0" t="0" r="9525" b="0"/>
                  <wp:docPr id="5" name="图片 15" descr="IMG_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5" descr="IMG_270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100*150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水晶膜装饰画</w:t>
            </w:r>
            <w:r>
              <w:rPr>
                <w:rStyle w:val="13"/>
                <w:rFonts w:eastAsia="方正仿宋简体"/>
                <w:lang w:val="en-US" w:eastAsia="zh-CN" w:bidi="ar"/>
              </w:rPr>
              <w:t>+</w:t>
            </w:r>
            <w:r>
              <w:rPr>
                <w:rStyle w:val="10"/>
                <w:lang w:val="en-US" w:eastAsia="zh-CN" w:bidi="ar"/>
              </w:rPr>
              <w:t>黑色铝合金边框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9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18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787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D1E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D95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玄关台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F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200150" cy="647700"/>
                  <wp:effectExtent l="0" t="0" r="0" b="0"/>
                  <wp:docPr id="10" name="图片 16" descr="IMG_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6" descr="IMG_271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100*80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水晶膜装饰画</w:t>
            </w:r>
            <w:r>
              <w:rPr>
                <w:rStyle w:val="13"/>
                <w:rFonts w:eastAsia="方正仿宋简体"/>
                <w:lang w:val="en-US" w:eastAsia="zh-CN" w:bidi="ar"/>
              </w:rPr>
              <w:t>+</w:t>
            </w:r>
            <w:r>
              <w:rPr>
                <w:rStyle w:val="10"/>
                <w:lang w:val="en-US" w:eastAsia="zh-CN" w:bidi="ar"/>
              </w:rPr>
              <w:t>黑色铝合金边框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4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B73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84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AE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9FE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C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F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休息间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6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228725" cy="819150"/>
                  <wp:effectExtent l="0" t="0" r="9525" b="0"/>
                  <wp:docPr id="11" name="图片 17" descr="IMG_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7" descr="IMG_272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E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100*80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水晶膜装饰画</w:t>
            </w:r>
            <w:r>
              <w:rPr>
                <w:rStyle w:val="13"/>
                <w:rFonts w:eastAsia="方正仿宋简体"/>
                <w:lang w:val="en-US" w:eastAsia="zh-CN" w:bidi="ar"/>
              </w:rPr>
              <w:t>+</w:t>
            </w:r>
            <w:r>
              <w:rPr>
                <w:rStyle w:val="10"/>
                <w:lang w:val="en-US" w:eastAsia="zh-CN" w:bidi="ar"/>
              </w:rPr>
              <w:t>黑色铝合金边框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A4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82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471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7C0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休息间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343025" cy="895350"/>
                  <wp:effectExtent l="0" t="0" r="9525" b="0"/>
                  <wp:docPr id="2" name="图片 18" descr="IMG_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8" descr="IMG_273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0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100*80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水晶膜装饰画</w:t>
            </w:r>
            <w:r>
              <w:rPr>
                <w:rStyle w:val="13"/>
                <w:rFonts w:eastAsia="方正仿宋简体"/>
                <w:lang w:val="en-US" w:eastAsia="zh-CN" w:bidi="ar"/>
              </w:rPr>
              <w:t>+</w:t>
            </w:r>
            <w:r>
              <w:rPr>
                <w:rStyle w:val="10"/>
                <w:lang w:val="en-US" w:eastAsia="zh-CN" w:bidi="ar"/>
              </w:rPr>
              <w:t>黑色铝合金边框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9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4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9B0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969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A6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D5C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7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9E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FD6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DF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F4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5D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447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9B0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27C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C89D921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2194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0" name="文本框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412EEC">
                          <w:pPr>
                            <w:pStyle w:val="4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MWwHM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MWwHM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412EEC">
                    <w:pPr>
                      <w:pStyle w:val="4"/>
                    </w:pPr>
                    <w: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6A03F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640238C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E5FB3">
    <w:pPr>
      <w:spacing w:line="36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7CD051"/>
    <w:multiLevelType w:val="singleLevel"/>
    <w:tmpl w:val="AD7CD051"/>
    <w:lvl w:ilvl="0" w:tentative="0">
      <w:start w:val="12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YzZiOTA1NGQyZTg3Mzk0MzI5MWU1NjhiZDJmYTQifQ=="/>
  </w:docVars>
  <w:rsids>
    <w:rsidRoot w:val="00125FD5"/>
    <w:rsid w:val="00125FD5"/>
    <w:rsid w:val="074F1149"/>
    <w:rsid w:val="12ED4F74"/>
    <w:rsid w:val="13196AAF"/>
    <w:rsid w:val="19D63004"/>
    <w:rsid w:val="1B9A23E0"/>
    <w:rsid w:val="274F27F3"/>
    <w:rsid w:val="275B0883"/>
    <w:rsid w:val="3A263172"/>
    <w:rsid w:val="470D3C59"/>
    <w:rsid w:val="524E2C23"/>
    <w:rsid w:val="543C5B7E"/>
    <w:rsid w:val="75B96BD7"/>
    <w:rsid w:val="76854D0B"/>
    <w:rsid w:val="78D37FAF"/>
    <w:rsid w:val="7999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next w:val="1"/>
    <w:qFormat/>
    <w:uiPriority w:val="0"/>
    <w:pPr>
      <w:ind w:firstLine="640" w:firstLineChars="200"/>
    </w:pPr>
  </w:style>
  <w:style w:type="character" w:styleId="8">
    <w:name w:val="page number"/>
    <w:qFormat/>
    <w:uiPriority w:val="0"/>
  </w:style>
  <w:style w:type="character" w:customStyle="1" w:styleId="9">
    <w:name w:val="font61"/>
    <w:basedOn w:val="7"/>
    <w:qFormat/>
    <w:uiPriority w:val="0"/>
    <w:rPr>
      <w:rFonts w:ascii="方正仿宋简体" w:hAnsi="方正仿宋简体" w:eastAsia="方正仿宋简体" w:cs="方正仿宋简体"/>
      <w:color w:val="000000"/>
      <w:sz w:val="36"/>
      <w:szCs w:val="36"/>
      <w:u w:val="none"/>
    </w:rPr>
  </w:style>
  <w:style w:type="character" w:customStyle="1" w:styleId="10">
    <w:name w:val="font51"/>
    <w:basedOn w:val="7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1">
    <w:name w:val="font41"/>
    <w:basedOn w:val="7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2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18.png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2154</Words>
  <Characters>2293</Characters>
  <Lines>0</Lines>
  <Paragraphs>0</Paragraphs>
  <TotalTime>60</TotalTime>
  <ScaleCrop>false</ScaleCrop>
  <LinksUpToDate>false</LinksUpToDate>
  <CharactersWithSpaces>2518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2024-05-24T08:55:00Z</dcterms:created>
  <dc:creator>WPS_1666964186</dc:creator>
  <cp:lastModifiedBy>lenovo1</cp:lastModifiedBy>
  <cp:lastPrinted>2024-11-29T01:37:08Z</cp:lastPrinted>
  <dcterms:modified xsi:type="dcterms:W3CDTF">2024-11-29T02:54:19Z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5FA994C4537A46E6BF9C7199DB677FEF_11</vt:lpwstr>
  </property>
</Properties>
</file>