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9F9B">
      <w:pPr>
        <w:pageBreakBefore w:val="0"/>
        <w:tabs>
          <w:tab w:val="left" w:pos="3360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640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</w:rPr>
        <w:t>：</w:t>
      </w:r>
    </w:p>
    <w:p w14:paraId="46CBF26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30E1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：</w:t>
      </w:r>
    </w:p>
    <w:p w14:paraId="5ED1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招采金雁湖酒店边沟及地坪项目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施工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，结合该项服务的特点及服务工作内容，经仔细研究决定，我单位按照最高限价总金额扣减给定费用（安全文明施工费、规费、暂列金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及相关税金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）后金额的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%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作为唯一报价，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承担</w:t>
      </w:r>
      <w:bookmarkStart w:id="0" w:name="OLE_LINK1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金雁湖酒店边沟及地坪项目</w:t>
      </w:r>
      <w:bookmarkEnd w:id="0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工程施工。</w:t>
      </w:r>
    </w:p>
    <w:p w14:paraId="4BB4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5247E43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</w:p>
    <w:p w14:paraId="56535E1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56E3B28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76D0AA4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9490A6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069714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7EC5235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74EFFB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1BF1CA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1E76C49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6100FE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E9B82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DD06F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68D57524"/>
    <w:rsid w:val="00DA098F"/>
    <w:rsid w:val="0A3D6F67"/>
    <w:rsid w:val="0AE66850"/>
    <w:rsid w:val="0C5872B7"/>
    <w:rsid w:val="1E186622"/>
    <w:rsid w:val="379B5B54"/>
    <w:rsid w:val="4881145F"/>
    <w:rsid w:val="68D57524"/>
    <w:rsid w:val="6B3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161</Characters>
  <Lines>0</Lines>
  <Paragraphs>0</Paragraphs>
  <TotalTime>0</TotalTime>
  <ScaleCrop>false</ScaleCrop>
  <LinksUpToDate>false</LinksUpToDate>
  <CharactersWithSpaces>172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2024-09-04T01:22:00Z</dcterms:created>
  <dc:creator>WPS_1666964186</dc:creator>
  <cp:lastModifiedBy>欢</cp:lastModifiedBy>
  <cp:lastPrinted>2024-09-12T07:38:00Z</cp:lastPrinted>
  <dcterms:modified xsi:type="dcterms:W3CDTF">2024-09-19T07:28:02Z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FA5D739205C04EB8842A87476874D307_13</vt:lpwstr>
  </property>
</Properties>
</file>